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0D5E" w14:textId="77777777" w:rsidR="00591F08" w:rsidRPr="00591F08" w:rsidRDefault="00591F08" w:rsidP="00591F08">
      <w:pPr>
        <w:spacing w:after="0" w:line="240" w:lineRule="auto"/>
        <w:ind w:right="-1"/>
        <w:jc w:val="center"/>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Белорусское республиканское унитарное предприятие</w:t>
      </w:r>
    </w:p>
    <w:p w14:paraId="4E5A8519" w14:textId="77777777" w:rsidR="00591F08" w:rsidRPr="00591F08" w:rsidRDefault="00591F08" w:rsidP="00591F08">
      <w:pPr>
        <w:spacing w:after="0" w:line="240" w:lineRule="auto"/>
        <w:ind w:right="-1"/>
        <w:jc w:val="center"/>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экспортно-импортного страхования</w:t>
      </w:r>
    </w:p>
    <w:p w14:paraId="01B0E189" w14:textId="77777777" w:rsidR="00591F08" w:rsidRPr="00591F08" w:rsidRDefault="00591F08" w:rsidP="00591F08">
      <w:pPr>
        <w:spacing w:after="0" w:line="240" w:lineRule="auto"/>
        <w:ind w:right="-1"/>
        <w:jc w:val="center"/>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«БЕЛЭКСИМГАРАНТ»</w:t>
      </w:r>
    </w:p>
    <w:p w14:paraId="79C8E2E3" w14:textId="77777777" w:rsidR="00591F08" w:rsidRPr="00591F08" w:rsidRDefault="00591F08" w:rsidP="00591F08">
      <w:pPr>
        <w:spacing w:after="0" w:line="240" w:lineRule="auto"/>
        <w:ind w:right="-1"/>
        <w:jc w:val="center"/>
        <w:rPr>
          <w:rFonts w:ascii="Times New Roman" w:eastAsia="Times New Roman" w:hAnsi="Times New Roman" w:cs="Times New Roman"/>
          <w:b/>
          <w:sz w:val="30"/>
          <w:szCs w:val="30"/>
          <w:lang w:eastAsia="ru-RU"/>
        </w:rPr>
      </w:pPr>
    </w:p>
    <w:p w14:paraId="2AB51F6C" w14:textId="3681358D" w:rsidR="00591F08" w:rsidRPr="00591F08" w:rsidRDefault="00591F08" w:rsidP="00591F08">
      <w:pPr>
        <w:spacing w:after="0" w:line="240" w:lineRule="auto"/>
        <w:ind w:right="-1"/>
        <w:jc w:val="center"/>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noProof/>
          <w:sz w:val="28"/>
          <w:szCs w:val="20"/>
          <w:lang w:eastAsia="ru-RU"/>
        </w:rPr>
        <w:drawing>
          <wp:inline distT="0" distB="0" distL="0" distR="0" wp14:anchorId="15A9A1CE" wp14:editId="6325A6E9">
            <wp:extent cx="4651375" cy="622935"/>
            <wp:effectExtent l="0" t="0" r="0" b="5715"/>
            <wp:docPr id="6" name="Рисунок 6"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лэксимгарант 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1375" cy="622935"/>
                    </a:xfrm>
                    <a:prstGeom prst="rect">
                      <a:avLst/>
                    </a:prstGeom>
                    <a:noFill/>
                    <a:ln>
                      <a:noFill/>
                    </a:ln>
                  </pic:spPr>
                </pic:pic>
              </a:graphicData>
            </a:graphic>
          </wp:inline>
        </w:drawing>
      </w:r>
    </w:p>
    <w:p w14:paraId="01832D82" w14:textId="77777777" w:rsidR="00591F08" w:rsidRPr="00591F08" w:rsidRDefault="00591F08" w:rsidP="00591F08">
      <w:pPr>
        <w:spacing w:after="0" w:line="240" w:lineRule="auto"/>
        <w:ind w:right="-1"/>
        <w:rPr>
          <w:rFonts w:ascii="Times New Roman" w:eastAsia="Times New Roman" w:hAnsi="Times New Roman" w:cs="Times New Roman"/>
          <w:sz w:val="28"/>
          <w:szCs w:val="20"/>
          <w:lang w:eastAsia="ru-RU"/>
        </w:rPr>
      </w:pPr>
    </w:p>
    <w:p w14:paraId="20757B57" w14:textId="77777777" w:rsidR="00591F08" w:rsidRPr="00591F08" w:rsidRDefault="00591F08" w:rsidP="00591F08">
      <w:pPr>
        <w:spacing w:after="0" w:line="240" w:lineRule="auto"/>
        <w:ind w:right="-1" w:firstLine="709"/>
        <w:jc w:val="both"/>
        <w:rPr>
          <w:rFonts w:ascii="Times New Roman" w:eastAsia="Times New Roman" w:hAnsi="Times New Roman" w:cs="Times New Roman"/>
          <w:sz w:val="28"/>
          <w:szCs w:val="20"/>
          <w:lang w:eastAsia="ru-RU"/>
        </w:rPr>
      </w:pPr>
    </w:p>
    <w:p w14:paraId="4735C8BE" w14:textId="77777777" w:rsidR="00591F08" w:rsidRPr="00591F08" w:rsidRDefault="00591F08" w:rsidP="00591F08">
      <w:pPr>
        <w:spacing w:after="0" w:line="240" w:lineRule="auto"/>
        <w:ind w:right="-1" w:firstLine="709"/>
        <w:jc w:val="both"/>
        <w:rPr>
          <w:rFonts w:ascii="Times New Roman" w:eastAsia="Times New Roman" w:hAnsi="Times New Roman" w:cs="Times New Roman"/>
          <w:bCs/>
          <w:sz w:val="30"/>
          <w:szCs w:val="30"/>
          <w:lang w:eastAsia="ru-RU"/>
        </w:rPr>
      </w:pPr>
    </w:p>
    <w:p w14:paraId="75630CC4" w14:textId="77777777" w:rsidR="00591F08" w:rsidRPr="00591F08" w:rsidRDefault="00591F08" w:rsidP="00591F08">
      <w:pPr>
        <w:spacing w:after="0" w:line="240" w:lineRule="auto"/>
        <w:ind w:left="4253" w:right="-1"/>
        <w:jc w:val="both"/>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УТВЕРЖДАЮ</w:t>
      </w:r>
    </w:p>
    <w:p w14:paraId="73EDC30C" w14:textId="77777777" w:rsidR="00591F08" w:rsidRPr="00591F08" w:rsidRDefault="00591F08" w:rsidP="00591F08">
      <w:pPr>
        <w:spacing w:after="0" w:line="240" w:lineRule="auto"/>
        <w:ind w:left="4253" w:right="-1"/>
        <w:jc w:val="both"/>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Заместитель генерального директора</w:t>
      </w:r>
    </w:p>
    <w:p w14:paraId="03608957" w14:textId="77777777" w:rsidR="00591F08" w:rsidRPr="00591F08" w:rsidRDefault="00591F08" w:rsidP="00591F08">
      <w:pPr>
        <w:spacing w:after="0" w:line="240" w:lineRule="auto"/>
        <w:ind w:left="4253" w:right="-1"/>
        <w:jc w:val="both"/>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«Белэксимгарант»</w:t>
      </w:r>
    </w:p>
    <w:p w14:paraId="29818A53" w14:textId="77777777" w:rsidR="00591F08" w:rsidRPr="00591F08" w:rsidRDefault="00591F08" w:rsidP="00591F08">
      <w:pPr>
        <w:spacing w:after="0" w:line="240" w:lineRule="auto"/>
        <w:ind w:right="-1" w:firstLine="284"/>
        <w:jc w:val="center"/>
        <w:rPr>
          <w:rFonts w:ascii="Times New Roman" w:eastAsia="Times New Roman" w:hAnsi="Times New Roman" w:cs="Times New Roman"/>
          <w:b/>
          <w:sz w:val="30"/>
          <w:szCs w:val="30"/>
          <w:lang w:eastAsia="ru-RU"/>
        </w:rPr>
      </w:pPr>
    </w:p>
    <w:p w14:paraId="69A46313" w14:textId="77777777" w:rsidR="00591F08" w:rsidRPr="00591F08" w:rsidRDefault="00591F08" w:rsidP="00591F08">
      <w:pPr>
        <w:keepNext/>
        <w:spacing w:after="0" w:line="240" w:lineRule="auto"/>
        <w:ind w:right="-1" w:firstLine="284"/>
        <w:jc w:val="center"/>
        <w:outlineLvl w:val="1"/>
        <w:rPr>
          <w:rFonts w:ascii="Times New Roman" w:eastAsia="Times New Roman" w:hAnsi="Times New Roman" w:cs="Times New Roman"/>
          <w:b/>
          <w:sz w:val="30"/>
          <w:szCs w:val="30"/>
          <w:lang w:eastAsia="ru-RU"/>
        </w:rPr>
      </w:pPr>
    </w:p>
    <w:p w14:paraId="47D66060" w14:textId="77777777" w:rsidR="00591F08" w:rsidRPr="00591F08" w:rsidRDefault="00591F08" w:rsidP="00591F08">
      <w:pPr>
        <w:spacing w:after="0" w:line="240" w:lineRule="auto"/>
        <w:ind w:right="-1"/>
        <w:rPr>
          <w:rFonts w:ascii="Times New Roman" w:eastAsia="Times New Roman" w:hAnsi="Times New Roman" w:cs="Times New Roman"/>
          <w:sz w:val="30"/>
          <w:szCs w:val="30"/>
          <w:lang w:eastAsia="ru-RU"/>
        </w:rPr>
      </w:pPr>
    </w:p>
    <w:p w14:paraId="716EA450" w14:textId="77777777" w:rsidR="00591F08" w:rsidRPr="00591F08" w:rsidRDefault="00591F08" w:rsidP="00591F08">
      <w:pPr>
        <w:spacing w:after="0" w:line="240" w:lineRule="auto"/>
        <w:ind w:right="-1"/>
        <w:rPr>
          <w:rFonts w:ascii="Times New Roman" w:eastAsia="Times New Roman" w:hAnsi="Times New Roman" w:cs="Times New Roman"/>
          <w:sz w:val="30"/>
          <w:szCs w:val="30"/>
          <w:lang w:eastAsia="ru-RU"/>
        </w:rPr>
      </w:pPr>
    </w:p>
    <w:p w14:paraId="3CA27F6F" w14:textId="77777777" w:rsidR="00591F08" w:rsidRPr="00591F08" w:rsidRDefault="00591F08" w:rsidP="00591F08">
      <w:pPr>
        <w:keepNext/>
        <w:spacing w:after="0" w:line="240" w:lineRule="auto"/>
        <w:ind w:right="-1" w:firstLine="284"/>
        <w:jc w:val="center"/>
        <w:outlineLvl w:val="1"/>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ПРАВИЛА №2</w:t>
      </w:r>
    </w:p>
    <w:p w14:paraId="40FF8E3B" w14:textId="77777777" w:rsidR="00591F08" w:rsidRPr="00591F08" w:rsidRDefault="00591F08" w:rsidP="00591F08">
      <w:pPr>
        <w:spacing w:after="0" w:line="240" w:lineRule="auto"/>
        <w:ind w:right="-1" w:firstLine="284"/>
        <w:jc w:val="center"/>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добровольного страхования наземных транспортных средств</w:t>
      </w:r>
    </w:p>
    <w:p w14:paraId="27003D29" w14:textId="77777777" w:rsidR="00591F08" w:rsidRPr="00591F08" w:rsidRDefault="00591F08" w:rsidP="00591F08">
      <w:pPr>
        <w:spacing w:after="0" w:line="240" w:lineRule="auto"/>
        <w:ind w:right="-1" w:firstLine="284"/>
        <w:jc w:val="center"/>
        <w:rPr>
          <w:rFonts w:ascii="Times New Roman" w:eastAsia="Times New Roman" w:hAnsi="Times New Roman" w:cs="Times New Roman"/>
          <w:b/>
          <w:sz w:val="30"/>
          <w:szCs w:val="30"/>
          <w:lang w:eastAsia="ru-RU"/>
        </w:rPr>
      </w:pPr>
      <w:r w:rsidRPr="00591F08">
        <w:rPr>
          <w:rFonts w:ascii="Times New Roman" w:eastAsia="Times New Roman" w:hAnsi="Times New Roman" w:cs="Times New Roman"/>
          <w:b/>
          <w:sz w:val="30"/>
          <w:szCs w:val="30"/>
          <w:lang w:eastAsia="ru-RU"/>
        </w:rPr>
        <w:t>юридических лиц</w:t>
      </w:r>
    </w:p>
    <w:p w14:paraId="4F370B8F" w14:textId="77777777" w:rsidR="00591F08" w:rsidRPr="00591F08" w:rsidRDefault="00591F08" w:rsidP="00591F08">
      <w:pPr>
        <w:keepNext/>
        <w:spacing w:after="0" w:line="240" w:lineRule="auto"/>
        <w:ind w:right="-1" w:firstLine="284"/>
        <w:jc w:val="both"/>
        <w:rPr>
          <w:rFonts w:ascii="Times New Roman" w:eastAsia="Times New Roman" w:hAnsi="Times New Roman" w:cs="Times New Roman"/>
          <w:b/>
          <w:sz w:val="30"/>
          <w:szCs w:val="30"/>
          <w:lang w:eastAsia="ru-RU"/>
        </w:rPr>
      </w:pPr>
    </w:p>
    <w:p w14:paraId="0DC35999" w14:textId="77777777" w:rsidR="00591F08" w:rsidRPr="00591F08" w:rsidRDefault="00591F08" w:rsidP="00591F08">
      <w:pPr>
        <w:widowControl w:val="0"/>
        <w:spacing w:after="0" w:line="240" w:lineRule="auto"/>
        <w:jc w:val="center"/>
        <w:rPr>
          <w:rFonts w:ascii="Times New Roman" w:eastAsia="Times New Roman" w:hAnsi="Times New Roman" w:cs="Times New Roman"/>
          <w:sz w:val="30"/>
          <w:szCs w:val="30"/>
          <w:lang w:eastAsia="ru-RU"/>
        </w:rPr>
      </w:pPr>
      <w:r w:rsidRPr="00591F08">
        <w:rPr>
          <w:rFonts w:ascii="Times New Roman" w:eastAsia="Times New Roman" w:hAnsi="Times New Roman" w:cs="Times New Roman"/>
          <w:sz w:val="30"/>
          <w:szCs w:val="30"/>
          <w:lang w:eastAsia="ru-RU"/>
        </w:rPr>
        <w:t>утверждены «Белэксимгарант» 23.04.2008 и</w:t>
      </w:r>
    </w:p>
    <w:p w14:paraId="1A510499" w14:textId="77777777" w:rsidR="00591F08" w:rsidRPr="00591F08" w:rsidRDefault="00591F08" w:rsidP="00591F08">
      <w:pPr>
        <w:widowControl w:val="0"/>
        <w:spacing w:after="0" w:line="240" w:lineRule="auto"/>
        <w:jc w:val="center"/>
        <w:rPr>
          <w:rFonts w:ascii="Times New Roman" w:eastAsia="Times New Roman" w:hAnsi="Times New Roman" w:cs="Times New Roman"/>
          <w:sz w:val="30"/>
          <w:szCs w:val="30"/>
          <w:lang w:eastAsia="ru-RU"/>
        </w:rPr>
      </w:pPr>
      <w:r w:rsidRPr="00591F08">
        <w:rPr>
          <w:rFonts w:ascii="Times New Roman" w:eastAsia="Times New Roman" w:hAnsi="Times New Roman" w:cs="Times New Roman"/>
          <w:sz w:val="30"/>
          <w:szCs w:val="30"/>
          <w:lang w:eastAsia="ru-RU"/>
        </w:rPr>
        <w:t xml:space="preserve">согласованы Министерством финансов Республики Беларусь </w:t>
      </w:r>
    </w:p>
    <w:p w14:paraId="312A1608" w14:textId="77777777" w:rsidR="00591F08" w:rsidRPr="00591F08" w:rsidRDefault="00591F08" w:rsidP="00591F08">
      <w:pPr>
        <w:widowControl w:val="0"/>
        <w:spacing w:after="0" w:line="240" w:lineRule="auto"/>
        <w:jc w:val="center"/>
        <w:rPr>
          <w:rFonts w:ascii="Times New Roman" w:eastAsia="Times New Roman" w:hAnsi="Times New Roman" w:cs="Times New Roman"/>
          <w:sz w:val="30"/>
          <w:szCs w:val="30"/>
          <w:lang w:eastAsia="ru-RU"/>
        </w:rPr>
      </w:pPr>
      <w:r w:rsidRPr="00591F08">
        <w:rPr>
          <w:rFonts w:ascii="Times New Roman" w:eastAsia="Times New Roman" w:hAnsi="Times New Roman" w:cs="Times New Roman"/>
          <w:sz w:val="30"/>
          <w:szCs w:val="30"/>
          <w:lang w:eastAsia="ru-RU"/>
        </w:rPr>
        <w:t xml:space="preserve">23.04.2008 рег. №345 </w:t>
      </w:r>
    </w:p>
    <w:p w14:paraId="369C1071" w14:textId="77777777" w:rsidR="00591F08" w:rsidRPr="00591F08" w:rsidRDefault="00591F08" w:rsidP="00591F08">
      <w:pPr>
        <w:spacing w:after="0" w:line="240" w:lineRule="auto"/>
        <w:ind w:right="-1"/>
        <w:jc w:val="center"/>
        <w:rPr>
          <w:rFonts w:ascii="Times New Roman" w:eastAsia="Times New Roman" w:hAnsi="Times New Roman" w:cs="Times New Roman"/>
          <w:sz w:val="30"/>
          <w:szCs w:val="30"/>
          <w:lang w:eastAsia="ru-RU"/>
        </w:rPr>
      </w:pPr>
      <w:r w:rsidRPr="00591F08">
        <w:rPr>
          <w:rFonts w:ascii="Times New Roman" w:eastAsia="Times New Roman" w:hAnsi="Times New Roman" w:cs="Times New Roman"/>
          <w:sz w:val="30"/>
          <w:szCs w:val="30"/>
          <w:lang w:eastAsia="ru-RU"/>
        </w:rPr>
        <w:t>(с изменениями и дополнениями, согласованными Министерством финансов Республики Беларусь, от 12.09.2008 рег. №481, от 30.03.2010 рег. №807, от 29.06.2010 рег. №856, от 11.08.2010 рег. №894, от 22.10.2010 рег. №932, от 24.12.2010 рег. №970, от 01.03.2011 рег. №43, от 19.07.2011 рег. №118, от 04.06.2014 рег. №261, от 04.08.2014 рег. №294, от 25.05.2017 рег. №770, от 31.07.2018 рег. №994, от 05.03.2019 рег.</w:t>
      </w:r>
      <w:r w:rsidRPr="00591F08">
        <w:rPr>
          <w:rFonts w:ascii="Times New Roman" w:eastAsia="Times New Roman" w:hAnsi="Times New Roman" w:cs="Times New Roman"/>
          <w:sz w:val="30"/>
          <w:szCs w:val="30"/>
          <w:lang w:val="en-US" w:eastAsia="ru-RU"/>
        </w:rPr>
        <w:t> </w:t>
      </w:r>
      <w:r w:rsidRPr="00591F08">
        <w:rPr>
          <w:rFonts w:ascii="Times New Roman" w:eastAsia="Times New Roman" w:hAnsi="Times New Roman" w:cs="Times New Roman"/>
          <w:sz w:val="30"/>
          <w:szCs w:val="30"/>
          <w:lang w:eastAsia="ru-RU"/>
        </w:rPr>
        <w:t xml:space="preserve">№1105, от 11.04.2019 рег. №1126, </w:t>
      </w:r>
    </w:p>
    <w:p w14:paraId="1C2F893B" w14:textId="4528E031" w:rsidR="00591F08" w:rsidRPr="00591F08" w:rsidRDefault="00591F08" w:rsidP="00591F08">
      <w:pPr>
        <w:spacing w:after="0" w:line="240" w:lineRule="auto"/>
        <w:ind w:right="-1"/>
        <w:jc w:val="center"/>
        <w:rPr>
          <w:rFonts w:ascii="Times New Roman" w:eastAsia="Times New Roman" w:hAnsi="Times New Roman" w:cs="Times New Roman"/>
          <w:sz w:val="30"/>
          <w:szCs w:val="30"/>
          <w:lang w:eastAsia="ru-RU"/>
        </w:rPr>
      </w:pPr>
      <w:r w:rsidRPr="00591F08">
        <w:rPr>
          <w:rFonts w:ascii="Times New Roman" w:eastAsia="Times New Roman" w:hAnsi="Times New Roman" w:cs="Times New Roman"/>
          <w:sz w:val="30"/>
          <w:szCs w:val="30"/>
          <w:lang w:eastAsia="ru-RU"/>
        </w:rPr>
        <w:t>а также изменениями, утвержденными «Белэксимгарант», от 02.09.2019, от 07.02.2020, от 23.07.2020</w:t>
      </w:r>
      <w:r w:rsidR="0009234D">
        <w:rPr>
          <w:rFonts w:ascii="Times New Roman" w:eastAsia="Times New Roman" w:hAnsi="Times New Roman" w:cs="Times New Roman"/>
          <w:sz w:val="30"/>
          <w:szCs w:val="30"/>
          <w:lang w:eastAsia="ru-RU"/>
        </w:rPr>
        <w:t>, от 06.11.2020</w:t>
      </w:r>
      <w:r w:rsidR="00F749F7">
        <w:rPr>
          <w:rFonts w:ascii="Times New Roman" w:eastAsia="Times New Roman" w:hAnsi="Times New Roman" w:cs="Times New Roman"/>
          <w:sz w:val="30"/>
          <w:szCs w:val="30"/>
          <w:lang w:eastAsia="ru-RU"/>
        </w:rPr>
        <w:t>, от 15.03.2021</w:t>
      </w:r>
      <w:r w:rsidR="001A1190">
        <w:rPr>
          <w:rFonts w:ascii="Times New Roman" w:eastAsia="Times New Roman" w:hAnsi="Times New Roman" w:cs="Times New Roman"/>
          <w:sz w:val="30"/>
          <w:szCs w:val="30"/>
          <w:lang w:eastAsia="ru-RU"/>
        </w:rPr>
        <w:t>, от 13.09.2021</w:t>
      </w:r>
      <w:r w:rsidR="00BC235E">
        <w:rPr>
          <w:rFonts w:ascii="Times New Roman" w:eastAsia="Times New Roman" w:hAnsi="Times New Roman" w:cs="Times New Roman"/>
          <w:sz w:val="30"/>
          <w:szCs w:val="30"/>
          <w:lang w:eastAsia="ru-RU"/>
        </w:rPr>
        <w:t>, от 20.04.2022</w:t>
      </w:r>
      <w:r w:rsidR="0032770A">
        <w:rPr>
          <w:rFonts w:ascii="Times New Roman" w:eastAsia="Times New Roman" w:hAnsi="Times New Roman" w:cs="Times New Roman"/>
          <w:sz w:val="30"/>
          <w:szCs w:val="30"/>
          <w:lang w:eastAsia="ru-RU"/>
        </w:rPr>
        <w:t>, от 29.04.2022</w:t>
      </w:r>
      <w:r w:rsidR="008146CC">
        <w:rPr>
          <w:rFonts w:ascii="Times New Roman" w:eastAsia="Times New Roman" w:hAnsi="Times New Roman" w:cs="Times New Roman"/>
          <w:sz w:val="30"/>
          <w:szCs w:val="30"/>
          <w:lang w:eastAsia="ru-RU"/>
        </w:rPr>
        <w:t>, от 16.03.2023</w:t>
      </w:r>
      <w:r w:rsidR="00E42443">
        <w:rPr>
          <w:rFonts w:ascii="Times New Roman" w:eastAsia="Times New Roman" w:hAnsi="Times New Roman" w:cs="Times New Roman"/>
          <w:sz w:val="30"/>
          <w:szCs w:val="30"/>
          <w:lang w:eastAsia="ru-RU"/>
        </w:rPr>
        <w:t>, от 28.03.2025</w:t>
      </w:r>
      <w:r w:rsidRPr="00591F08">
        <w:rPr>
          <w:rFonts w:ascii="Times New Roman" w:eastAsia="Times New Roman" w:hAnsi="Times New Roman" w:cs="Times New Roman"/>
          <w:sz w:val="30"/>
          <w:szCs w:val="30"/>
          <w:lang w:eastAsia="ru-RU"/>
        </w:rPr>
        <w:t>)</w:t>
      </w:r>
    </w:p>
    <w:p w14:paraId="66B06F87" w14:textId="77777777" w:rsidR="00591F08" w:rsidRPr="00591F08" w:rsidRDefault="00591F08" w:rsidP="00591F08">
      <w:pPr>
        <w:spacing w:after="0" w:line="240" w:lineRule="auto"/>
        <w:jc w:val="center"/>
        <w:rPr>
          <w:rFonts w:ascii="Times New Roman" w:eastAsia="Times New Roman" w:hAnsi="Times New Roman" w:cs="Times New Roman"/>
          <w:sz w:val="30"/>
          <w:szCs w:val="30"/>
          <w:lang w:eastAsia="ru-RU"/>
        </w:rPr>
      </w:pPr>
    </w:p>
    <w:p w14:paraId="152BDDAE" w14:textId="14ED57B7" w:rsidR="00591F08" w:rsidRDefault="00591F08" w:rsidP="00591F08">
      <w:pPr>
        <w:spacing w:after="0" w:line="240" w:lineRule="auto"/>
        <w:ind w:right="-1"/>
        <w:rPr>
          <w:rFonts w:ascii="Times New Roman" w:eastAsia="Times New Roman" w:hAnsi="Times New Roman" w:cs="Times New Roman"/>
          <w:b/>
          <w:sz w:val="30"/>
          <w:szCs w:val="30"/>
          <w:lang w:eastAsia="ru-RU"/>
        </w:rPr>
      </w:pPr>
    </w:p>
    <w:p w14:paraId="704AB569" w14:textId="77777777" w:rsidR="001A663C" w:rsidRPr="00591F08" w:rsidRDefault="001A663C" w:rsidP="00591F08">
      <w:pPr>
        <w:spacing w:after="0" w:line="240" w:lineRule="auto"/>
        <w:ind w:right="-1"/>
        <w:rPr>
          <w:rFonts w:ascii="Times New Roman" w:eastAsia="Times New Roman" w:hAnsi="Times New Roman" w:cs="Times New Roman"/>
          <w:sz w:val="30"/>
          <w:szCs w:val="30"/>
          <w:lang w:eastAsia="ru-RU"/>
        </w:rPr>
      </w:pPr>
    </w:p>
    <w:p w14:paraId="4EE408B8" w14:textId="77777777" w:rsidR="00591F08" w:rsidRPr="00591F08" w:rsidRDefault="00591F08" w:rsidP="00591F08">
      <w:pPr>
        <w:spacing w:after="0" w:line="240" w:lineRule="auto"/>
        <w:ind w:right="-1"/>
        <w:rPr>
          <w:rFonts w:ascii="Times New Roman" w:eastAsia="Times New Roman" w:hAnsi="Times New Roman" w:cs="Times New Roman"/>
          <w:sz w:val="30"/>
          <w:szCs w:val="30"/>
          <w:lang w:eastAsia="ru-RU"/>
        </w:rPr>
      </w:pPr>
    </w:p>
    <w:p w14:paraId="1D2F50A4" w14:textId="77777777" w:rsidR="00591F08" w:rsidRPr="00591F08" w:rsidRDefault="00591F08" w:rsidP="00591F08">
      <w:pPr>
        <w:spacing w:after="0" w:line="240" w:lineRule="auto"/>
        <w:ind w:right="-1"/>
        <w:rPr>
          <w:rFonts w:ascii="Times New Roman" w:eastAsia="Times New Roman" w:hAnsi="Times New Roman" w:cs="Times New Roman"/>
          <w:sz w:val="30"/>
          <w:szCs w:val="30"/>
          <w:lang w:eastAsia="ru-RU"/>
        </w:rPr>
      </w:pPr>
    </w:p>
    <w:p w14:paraId="3B35563B" w14:textId="56C36F7B" w:rsidR="00591F08" w:rsidRDefault="00591F08" w:rsidP="00591F08">
      <w:pPr>
        <w:spacing w:after="0" w:line="240" w:lineRule="auto"/>
        <w:ind w:right="-1"/>
        <w:rPr>
          <w:rFonts w:ascii="Times New Roman" w:eastAsia="Times New Roman" w:hAnsi="Times New Roman" w:cs="Times New Roman"/>
          <w:sz w:val="20"/>
          <w:szCs w:val="20"/>
          <w:lang w:eastAsia="ru-RU"/>
        </w:rPr>
      </w:pPr>
    </w:p>
    <w:p w14:paraId="2298A065" w14:textId="77777777" w:rsidR="00591F08" w:rsidRPr="00591F08" w:rsidRDefault="00591F08" w:rsidP="00591F08">
      <w:pPr>
        <w:spacing w:after="0" w:line="240" w:lineRule="auto"/>
        <w:ind w:right="-1"/>
        <w:rPr>
          <w:rFonts w:ascii="Times New Roman" w:eastAsia="Times New Roman" w:hAnsi="Times New Roman" w:cs="Times New Roman"/>
          <w:sz w:val="20"/>
          <w:szCs w:val="20"/>
          <w:lang w:eastAsia="ru-RU"/>
        </w:rPr>
      </w:pPr>
    </w:p>
    <w:p w14:paraId="0839E72F" w14:textId="77777777" w:rsidR="00591F08" w:rsidRPr="00591F08" w:rsidRDefault="00591F08" w:rsidP="00591F08">
      <w:pPr>
        <w:spacing w:after="0" w:line="240" w:lineRule="auto"/>
        <w:ind w:right="-1"/>
        <w:rPr>
          <w:rFonts w:ascii="Times New Roman" w:eastAsia="Times New Roman" w:hAnsi="Times New Roman" w:cs="Times New Roman"/>
          <w:sz w:val="20"/>
          <w:szCs w:val="20"/>
          <w:lang w:eastAsia="ru-RU"/>
        </w:rPr>
      </w:pPr>
    </w:p>
    <w:p w14:paraId="3066B012" w14:textId="77777777" w:rsidR="00591F08" w:rsidRPr="00591F08" w:rsidRDefault="00591F08" w:rsidP="00591F08">
      <w:pPr>
        <w:spacing w:after="0" w:line="240" w:lineRule="auto"/>
        <w:ind w:right="-1"/>
        <w:jc w:val="center"/>
        <w:rPr>
          <w:rFonts w:ascii="Times New Roman" w:eastAsia="Times New Roman" w:hAnsi="Times New Roman" w:cs="Times New Roman"/>
          <w:sz w:val="30"/>
          <w:szCs w:val="30"/>
          <w:lang w:eastAsia="ru-RU"/>
        </w:rPr>
      </w:pPr>
      <w:r w:rsidRPr="00591F08">
        <w:rPr>
          <w:rFonts w:ascii="Times New Roman" w:eastAsia="Times New Roman" w:hAnsi="Times New Roman" w:cs="Times New Roman"/>
          <w:sz w:val="30"/>
          <w:szCs w:val="30"/>
          <w:lang w:eastAsia="ru-RU"/>
        </w:rPr>
        <w:t>Минск 2008</w:t>
      </w:r>
    </w:p>
    <w:p w14:paraId="40B092AC" w14:textId="2FA04FAF" w:rsidR="0008197B" w:rsidRPr="00736121" w:rsidRDefault="0008197B" w:rsidP="0008197B">
      <w:pPr>
        <w:spacing w:after="0"/>
        <w:ind w:right="-1"/>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lastRenderedPageBreak/>
        <w:t>Общие положения</w:t>
      </w:r>
    </w:p>
    <w:p w14:paraId="50F795B8" w14:textId="77777777" w:rsidR="0008197B" w:rsidRPr="00736121" w:rsidRDefault="0008197B" w:rsidP="0008197B">
      <w:pPr>
        <w:spacing w:after="0" w:line="240" w:lineRule="auto"/>
        <w:ind w:firstLine="709"/>
        <w:rPr>
          <w:rFonts w:ascii="Times New Roman" w:eastAsia="Times New Roman" w:hAnsi="Times New Roman" w:cs="Times New Roman"/>
          <w:sz w:val="30"/>
          <w:szCs w:val="30"/>
          <w:lang w:eastAsia="ru-RU"/>
        </w:rPr>
      </w:pPr>
    </w:p>
    <w:p w14:paraId="45378764" w14:textId="0B01BB44" w:rsidR="0008197B" w:rsidRPr="00736121" w:rsidRDefault="00F909A3"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соответствии с законодательством Республики Беларусь и н</w:t>
      </w:r>
      <w:r w:rsidR="0008197B" w:rsidRPr="00736121">
        <w:rPr>
          <w:rFonts w:ascii="Times New Roman" w:eastAsia="Times New Roman" w:hAnsi="Times New Roman" w:cs="Times New Roman"/>
          <w:sz w:val="30"/>
          <w:szCs w:val="30"/>
          <w:lang w:eastAsia="ru-RU"/>
        </w:rPr>
        <w:t>а условиях настоящих Правил Белорусское республиканское унитарное предприятие экспортно-импортного страхования «Белэксимгарант» (далее – страховщик) заключает договоры добровольного страхования наземных транспортных средств</w:t>
      </w:r>
      <w:r w:rsidR="002B7D65" w:rsidRPr="00736121">
        <w:rPr>
          <w:rFonts w:ascii="Times New Roman" w:eastAsia="Times New Roman" w:hAnsi="Times New Roman" w:cs="Times New Roman"/>
          <w:sz w:val="30"/>
          <w:szCs w:val="30"/>
          <w:lang w:eastAsia="ru-RU"/>
        </w:rPr>
        <w:t xml:space="preserve"> юридических лиц</w:t>
      </w:r>
      <w:r w:rsidR="0008197B" w:rsidRPr="00736121">
        <w:rPr>
          <w:rFonts w:ascii="Times New Roman" w:eastAsia="Times New Roman" w:hAnsi="Times New Roman" w:cs="Times New Roman"/>
          <w:sz w:val="30"/>
          <w:szCs w:val="30"/>
          <w:lang w:eastAsia="ru-RU"/>
        </w:rPr>
        <w:t xml:space="preserve"> с лицами</w:t>
      </w:r>
      <w:r w:rsidR="002B7D65" w:rsidRPr="00736121">
        <w:rPr>
          <w:rFonts w:ascii="Times New Roman" w:eastAsia="Times New Roman" w:hAnsi="Times New Roman" w:cs="Times New Roman"/>
          <w:sz w:val="30"/>
          <w:szCs w:val="30"/>
          <w:lang w:eastAsia="ru-RU"/>
        </w:rPr>
        <w:t>, указанными в пункте 4 настоящих Правил</w:t>
      </w:r>
      <w:r w:rsidR="0008197B" w:rsidRPr="00736121">
        <w:rPr>
          <w:rFonts w:ascii="Times New Roman" w:eastAsia="Times New Roman" w:hAnsi="Times New Roman" w:cs="Times New Roman"/>
          <w:sz w:val="30"/>
          <w:szCs w:val="30"/>
          <w:lang w:eastAsia="ru-RU"/>
        </w:rPr>
        <w:t xml:space="preserve"> (далее – страхователи).</w:t>
      </w:r>
    </w:p>
    <w:p w14:paraId="4F89346F" w14:textId="3052CB9B" w:rsidR="00E951C9" w:rsidRPr="0032770A" w:rsidRDefault="0008197B" w:rsidP="00311F43">
      <w:pPr>
        <w:numPr>
          <w:ilvl w:val="0"/>
          <w:numId w:val="9"/>
        </w:numPr>
        <w:tabs>
          <w:tab w:val="left" w:pos="1418"/>
        </w:tabs>
        <w:spacing w:after="0" w:line="240" w:lineRule="auto"/>
        <w:ind w:left="0" w:firstLine="709"/>
        <w:jc w:val="both"/>
        <w:rPr>
          <w:rFonts w:ascii="Times New Roman" w:hAnsi="Times New Roman" w:cs="Times New Roman"/>
          <w:sz w:val="30"/>
          <w:szCs w:val="30"/>
        </w:rPr>
      </w:pPr>
      <w:r w:rsidRPr="00736121">
        <w:rPr>
          <w:rFonts w:ascii="Times New Roman" w:eastAsia="Times New Roman" w:hAnsi="Times New Roman" w:cs="Times New Roman"/>
          <w:sz w:val="30"/>
          <w:szCs w:val="30"/>
          <w:lang w:eastAsia="ru-RU"/>
        </w:rPr>
        <w:t>Договоры страхования, заключенные на условиях настоящих Правил, по соглашению между страховщиком и страхователем могут распространять свое действие на территорию Республики Беларусь либо на территорию Республики Беларусь и зарубежных стран (при наличии договоров (соглашений) об оказании помощи по урегулированию убытков на территории этих стран).</w:t>
      </w:r>
      <w:r w:rsidR="00E951C9" w:rsidRPr="00736121">
        <w:rPr>
          <w:rFonts w:ascii="Times New Roman" w:eastAsia="Times New Roman" w:hAnsi="Times New Roman" w:cs="Times New Roman"/>
          <w:sz w:val="30"/>
          <w:szCs w:val="30"/>
          <w:lang w:eastAsia="ru-RU"/>
        </w:rPr>
        <w:t xml:space="preserve"> </w:t>
      </w:r>
    </w:p>
    <w:p w14:paraId="7359B7DF" w14:textId="4BF69E67" w:rsidR="0032770A" w:rsidRPr="00736121" w:rsidRDefault="0032770A" w:rsidP="0032770A">
      <w:pPr>
        <w:tabs>
          <w:tab w:val="left" w:pos="1418"/>
        </w:tabs>
        <w:spacing w:after="0" w:line="240" w:lineRule="auto"/>
        <w:ind w:firstLine="709"/>
        <w:jc w:val="both"/>
        <w:rPr>
          <w:rFonts w:ascii="Times New Roman" w:hAnsi="Times New Roman" w:cs="Times New Roman"/>
          <w:sz w:val="30"/>
          <w:szCs w:val="30"/>
        </w:rPr>
      </w:pPr>
      <w:r w:rsidRPr="0032770A">
        <w:rPr>
          <w:rFonts w:ascii="Times New Roman" w:hAnsi="Times New Roman" w:cs="Times New Roman"/>
          <w:sz w:val="30"/>
          <w:szCs w:val="30"/>
        </w:rPr>
        <w:t>Если иное не предусмотрено соглашением сторон, страховщик не несет ответственности по страховым случаям, наступившим на территории страхования в период действия (в том числе введения) военного и (или) чрезвычайного положения либо иного аналогичного режима, установленного согласно правовой юрисдикции соответствующей территории.</w:t>
      </w:r>
    </w:p>
    <w:p w14:paraId="55465605" w14:textId="7878DB7D" w:rsidR="00E951C9" w:rsidRPr="00736121" w:rsidRDefault="00E951C9" w:rsidP="00311F43">
      <w:pPr>
        <w:numPr>
          <w:ilvl w:val="0"/>
          <w:numId w:val="9"/>
        </w:numPr>
        <w:tabs>
          <w:tab w:val="left" w:pos="1418"/>
        </w:tabs>
        <w:spacing w:after="0" w:line="240" w:lineRule="auto"/>
        <w:ind w:left="0" w:firstLine="709"/>
        <w:jc w:val="both"/>
        <w:rPr>
          <w:rFonts w:ascii="Times New Roman" w:hAnsi="Times New Roman" w:cs="Times New Roman"/>
          <w:sz w:val="30"/>
          <w:szCs w:val="30"/>
        </w:rPr>
      </w:pPr>
      <w:r w:rsidRPr="00736121">
        <w:rPr>
          <w:rFonts w:ascii="Times New Roman" w:hAnsi="Times New Roman" w:cs="Times New Roman"/>
          <w:sz w:val="30"/>
          <w:szCs w:val="30"/>
        </w:rPr>
        <w:t>Основные термины и определения, используемые в настоящих Правилах:</w:t>
      </w:r>
    </w:p>
    <w:p w14:paraId="065EEFC9" w14:textId="77777777" w:rsidR="00E951C9" w:rsidRPr="00736121" w:rsidRDefault="00E951C9" w:rsidP="00E951C9">
      <w:pPr>
        <w:pStyle w:val="a3"/>
        <w:ind w:firstLine="709"/>
        <w:jc w:val="both"/>
        <w:rPr>
          <w:sz w:val="30"/>
          <w:szCs w:val="30"/>
        </w:rPr>
      </w:pPr>
      <w:r w:rsidRPr="00736121">
        <w:rPr>
          <w:b/>
          <w:sz w:val="30"/>
          <w:szCs w:val="30"/>
        </w:rPr>
        <w:t>авария</w:t>
      </w:r>
      <w:r w:rsidRPr="00736121">
        <w:rPr>
          <w:sz w:val="30"/>
          <w:szCs w:val="30"/>
        </w:rPr>
        <w:t xml:space="preserve"> – опрокидывание, падение транспортного средства или какого-либо предмета на него, попадание предметов и (или) тел в транспортное средство, не находящееся в движении;</w:t>
      </w:r>
    </w:p>
    <w:p w14:paraId="0321B010" w14:textId="77777777" w:rsidR="00E951C9" w:rsidRPr="00736121" w:rsidRDefault="00E951C9" w:rsidP="00E951C9">
      <w:pPr>
        <w:pStyle w:val="a6"/>
        <w:ind w:right="0" w:firstLine="709"/>
        <w:rPr>
          <w:sz w:val="30"/>
        </w:rPr>
      </w:pPr>
      <w:r w:rsidRPr="00736121">
        <w:rPr>
          <w:b/>
          <w:sz w:val="30"/>
        </w:rPr>
        <w:t>взрыв</w:t>
      </w:r>
      <w:r w:rsidRPr="00736121">
        <w:rPr>
          <w:sz w:val="30"/>
        </w:rPr>
        <w:t xml:space="preserve"> – стремительно протекающий процесс, сопровождающийся разрушительной работой расширяющихся газов или паров, вызванный освобождением или выделением большого количества энергии в ограниченном объеме за короткий промежуток времени;</w:t>
      </w:r>
    </w:p>
    <w:p w14:paraId="3E6C1893" w14:textId="44F3F218" w:rsidR="00E951C9" w:rsidRPr="00736121" w:rsidRDefault="00E951C9" w:rsidP="00E951C9">
      <w:pPr>
        <w:pStyle w:val="a3"/>
        <w:ind w:firstLine="709"/>
        <w:jc w:val="both"/>
        <w:rPr>
          <w:sz w:val="30"/>
        </w:rPr>
      </w:pPr>
      <w:r w:rsidRPr="00736121">
        <w:rPr>
          <w:b/>
          <w:sz w:val="30"/>
        </w:rPr>
        <w:t>дополнительное оборудование</w:t>
      </w:r>
      <w:r w:rsidRPr="00736121">
        <w:rPr>
          <w:sz w:val="30"/>
        </w:rPr>
        <w:t xml:space="preserve"> – устройства, механизмы, приспособления, приборы, снаряжения и принадлежности, иное оборудование, стационарно установленное на транспортное средство и не входящее в его комплектацию, предусмотренную заводом-изготовителем, в том числе аудио-, теле-, видеооборудование (включая внешние антенны), таксометры, компьютеры, внешний багажник, тягово-прицепное устройство, дуги, </w:t>
      </w:r>
      <w:proofErr w:type="spellStart"/>
      <w:r w:rsidRPr="00736121">
        <w:rPr>
          <w:sz w:val="30"/>
        </w:rPr>
        <w:t>спойлеры</w:t>
      </w:r>
      <w:proofErr w:type="spellEnd"/>
      <w:r w:rsidRPr="00736121">
        <w:rPr>
          <w:sz w:val="30"/>
        </w:rPr>
        <w:t xml:space="preserve">, накладки, </w:t>
      </w:r>
      <w:r w:rsidR="00237605" w:rsidRPr="00822DB1">
        <w:rPr>
          <w:sz w:val="30"/>
        </w:rPr>
        <w:t xml:space="preserve">защитная пленка, </w:t>
      </w:r>
      <w:r w:rsidRPr="00822DB1">
        <w:rPr>
          <w:sz w:val="30"/>
        </w:rPr>
        <w:t>встроенные бары и холодильники, газовое оборудование, стаци</w:t>
      </w:r>
      <w:r w:rsidR="00B74F7A" w:rsidRPr="00822DB1">
        <w:rPr>
          <w:sz w:val="30"/>
        </w:rPr>
        <w:t>онарные устройства связи</w:t>
      </w:r>
      <w:r w:rsidRPr="00822DB1">
        <w:rPr>
          <w:sz w:val="30"/>
        </w:rPr>
        <w:t>, для демонтажа которого необходимо применение механических инструментов и приспособлений</w:t>
      </w:r>
      <w:r w:rsidR="00B74F7A" w:rsidRPr="00822DB1">
        <w:rPr>
          <w:sz w:val="30"/>
        </w:rPr>
        <w:t xml:space="preserve">, приобретенное отдельно, имеющее документы, устанавливающие состав оборудования, стоимость и дату приобретения, а также стоимость его установки. </w:t>
      </w:r>
      <w:r w:rsidR="008F4070" w:rsidRPr="00822DB1">
        <w:rPr>
          <w:sz w:val="30"/>
        </w:rPr>
        <w:t xml:space="preserve">На условиях настоящих </w:t>
      </w:r>
      <w:r w:rsidR="008F4070" w:rsidRPr="00822DB1">
        <w:rPr>
          <w:sz w:val="30"/>
        </w:rPr>
        <w:lastRenderedPageBreak/>
        <w:t>Правил к</w:t>
      </w:r>
      <w:r w:rsidR="00B74F7A" w:rsidRPr="00822DB1">
        <w:rPr>
          <w:sz w:val="30"/>
        </w:rPr>
        <w:t xml:space="preserve"> дополнительному оборудованию не относятся и не принимаются на страхование радиотелефоны, мобильные телефоны, </w:t>
      </w:r>
      <w:r w:rsidR="008F4070" w:rsidRPr="00822DB1">
        <w:rPr>
          <w:sz w:val="30"/>
        </w:rPr>
        <w:t xml:space="preserve">аэрография, </w:t>
      </w:r>
      <w:r w:rsidR="00B74F7A" w:rsidRPr="00822DB1">
        <w:rPr>
          <w:sz w:val="30"/>
        </w:rPr>
        <w:t>рекламные, информа</w:t>
      </w:r>
      <w:r w:rsidR="00237605" w:rsidRPr="00822DB1">
        <w:rPr>
          <w:sz w:val="30"/>
        </w:rPr>
        <w:t>ционные,</w:t>
      </w:r>
      <w:r w:rsidR="00B74F7A" w:rsidRPr="00822DB1">
        <w:rPr>
          <w:sz w:val="30"/>
        </w:rPr>
        <w:t xml:space="preserve"> декоративные наклейки;</w:t>
      </w:r>
    </w:p>
    <w:p w14:paraId="53F7932C" w14:textId="77777777" w:rsidR="00E951C9" w:rsidRPr="00736121" w:rsidRDefault="00E951C9" w:rsidP="00E951C9">
      <w:pPr>
        <w:pStyle w:val="a3"/>
        <w:ind w:firstLine="709"/>
        <w:jc w:val="both"/>
        <w:rPr>
          <w:sz w:val="30"/>
          <w:szCs w:val="30"/>
        </w:rPr>
      </w:pPr>
      <w:r w:rsidRPr="00736121">
        <w:rPr>
          <w:b/>
          <w:sz w:val="30"/>
          <w:szCs w:val="30"/>
        </w:rPr>
        <w:t>дорожно-транспортное происшествие</w:t>
      </w:r>
      <w:r w:rsidRPr="00736121">
        <w:rPr>
          <w:sz w:val="30"/>
          <w:szCs w:val="30"/>
        </w:rPr>
        <w:t xml:space="preserve"> – происшествие, совершенное с участием хотя бы одного находившегося в движении механического транспортного средства, в результате которого причинен вред жизни или здоровью физического лица, его имуществу либо имуществу юридического лица;</w:t>
      </w:r>
    </w:p>
    <w:p w14:paraId="5BD5F2AC" w14:textId="77777777" w:rsidR="00E951C9" w:rsidRPr="00736121" w:rsidRDefault="00E951C9" w:rsidP="00E951C9">
      <w:pPr>
        <w:pStyle w:val="a3"/>
        <w:ind w:firstLine="709"/>
        <w:jc w:val="both"/>
        <w:rPr>
          <w:sz w:val="30"/>
        </w:rPr>
      </w:pPr>
      <w:r w:rsidRPr="00736121">
        <w:rPr>
          <w:b/>
          <w:sz w:val="30"/>
        </w:rPr>
        <w:t>пожар</w:t>
      </w:r>
      <w:r w:rsidRPr="00736121">
        <w:rPr>
          <w:sz w:val="30"/>
        </w:rPr>
        <w:t xml:space="preserve"> – неконтролируемое горение, способное к самостоятельному распространению и причиняющее материальный ущерб, возникшее вне специально предназначенных мест или вышедшее за пределы этих мест;</w:t>
      </w:r>
    </w:p>
    <w:p w14:paraId="39CB9BB5" w14:textId="47A28826" w:rsidR="00E951C9" w:rsidRPr="00736121" w:rsidRDefault="00E951C9" w:rsidP="00E951C9">
      <w:pPr>
        <w:pStyle w:val="a3"/>
        <w:ind w:firstLine="709"/>
        <w:jc w:val="both"/>
        <w:rPr>
          <w:sz w:val="30"/>
          <w:szCs w:val="30"/>
        </w:rPr>
      </w:pPr>
      <w:r w:rsidRPr="00736121">
        <w:rPr>
          <w:b/>
          <w:sz w:val="30"/>
          <w:szCs w:val="30"/>
        </w:rPr>
        <w:t>противоправные действия</w:t>
      </w:r>
      <w:r w:rsidRPr="00736121">
        <w:rPr>
          <w:sz w:val="30"/>
          <w:szCs w:val="30"/>
        </w:rPr>
        <w:t xml:space="preserve"> – умышленные либо неосторожные действия, повлекшие за собой материальный ущерб, выразившийся в уничтожении или повреждении транспортного средства либо элементов транспортного средства и (или) дополнительного оборудования к транспортному средству;</w:t>
      </w:r>
    </w:p>
    <w:p w14:paraId="414DEBB4" w14:textId="035DA6B6" w:rsidR="007B626D" w:rsidRPr="00736121" w:rsidRDefault="007B626D" w:rsidP="00E951C9">
      <w:pPr>
        <w:pStyle w:val="a3"/>
        <w:ind w:firstLine="709"/>
        <w:jc w:val="both"/>
        <w:rPr>
          <w:sz w:val="30"/>
          <w:szCs w:val="30"/>
        </w:rPr>
      </w:pPr>
      <w:r w:rsidRPr="00736121">
        <w:rPr>
          <w:b/>
          <w:sz w:val="30"/>
        </w:rPr>
        <w:t>работник страхователя</w:t>
      </w:r>
      <w:r w:rsidRPr="00736121">
        <w:rPr>
          <w:sz w:val="30"/>
        </w:rPr>
        <w:t xml:space="preserve"> – гражданин, выполняющий работу на основании трудового договора (контракта) со страхователем, а также гражданин, выполняющий работу по гражданско-правовому договору, если при этом он действовал или должен был действовать по заданию страхователя и под его контролем за безопасным ведением работ;</w:t>
      </w:r>
    </w:p>
    <w:p w14:paraId="532145D2" w14:textId="77777777" w:rsidR="00E951C9" w:rsidRPr="00736121" w:rsidRDefault="00E951C9" w:rsidP="00E951C9">
      <w:pPr>
        <w:pStyle w:val="a6"/>
        <w:ind w:right="0" w:firstLine="709"/>
        <w:rPr>
          <w:sz w:val="30"/>
          <w:szCs w:val="30"/>
        </w:rPr>
      </w:pPr>
      <w:r w:rsidRPr="00736121">
        <w:rPr>
          <w:b/>
          <w:sz w:val="30"/>
          <w:szCs w:val="30"/>
        </w:rPr>
        <w:t>третьи лица</w:t>
      </w:r>
      <w:r w:rsidRPr="00736121">
        <w:rPr>
          <w:sz w:val="30"/>
          <w:szCs w:val="30"/>
        </w:rPr>
        <w:t xml:space="preserve"> – физические или юридические лица, за исключением страховщика, страхователя (выгодоприобретателя);</w:t>
      </w:r>
    </w:p>
    <w:p w14:paraId="3E8065AD" w14:textId="77777777" w:rsidR="00E951C9" w:rsidRPr="00736121" w:rsidRDefault="00E951C9" w:rsidP="00E951C9">
      <w:pPr>
        <w:pStyle w:val="a6"/>
        <w:ind w:right="0" w:firstLine="709"/>
        <w:rPr>
          <w:sz w:val="30"/>
          <w:szCs w:val="30"/>
        </w:rPr>
      </w:pPr>
      <w:r w:rsidRPr="00736121">
        <w:rPr>
          <w:b/>
          <w:sz w:val="30"/>
          <w:szCs w:val="30"/>
        </w:rPr>
        <w:t>угон</w:t>
      </w:r>
      <w:r w:rsidRPr="00736121">
        <w:rPr>
          <w:sz w:val="30"/>
          <w:szCs w:val="30"/>
        </w:rPr>
        <w:t xml:space="preserve"> – неправомерное завладение транспортным средством и поездка на нем без цели хищения;</w:t>
      </w:r>
    </w:p>
    <w:p w14:paraId="5EC97643" w14:textId="77777777" w:rsidR="00E951C9" w:rsidRPr="00736121" w:rsidRDefault="00E951C9" w:rsidP="00E951C9">
      <w:pPr>
        <w:pStyle w:val="a3"/>
        <w:ind w:firstLine="709"/>
        <w:jc w:val="both"/>
        <w:rPr>
          <w:sz w:val="30"/>
        </w:rPr>
      </w:pPr>
      <w:r w:rsidRPr="00736121">
        <w:rPr>
          <w:b/>
          <w:sz w:val="30"/>
        </w:rPr>
        <w:t>франшиза</w:t>
      </w:r>
      <w:r w:rsidRPr="00736121">
        <w:rPr>
          <w:sz w:val="30"/>
        </w:rPr>
        <w:t xml:space="preserve"> – предусмотренная договором страхования сумма убытков, не подлежащая возмещению страховщиком страхователю (выгодоприобретателю), устанавливаемая в определенном проценте от страховой суммы или фиксированном размере;</w:t>
      </w:r>
    </w:p>
    <w:p w14:paraId="71CACF10" w14:textId="77777777" w:rsidR="00E951C9" w:rsidRPr="00736121" w:rsidRDefault="00E951C9" w:rsidP="00E951C9">
      <w:pPr>
        <w:pStyle w:val="a3"/>
        <w:ind w:firstLine="709"/>
        <w:jc w:val="both"/>
        <w:rPr>
          <w:sz w:val="30"/>
          <w:szCs w:val="30"/>
        </w:rPr>
      </w:pPr>
      <w:r w:rsidRPr="00736121">
        <w:rPr>
          <w:b/>
          <w:sz w:val="30"/>
          <w:szCs w:val="30"/>
        </w:rPr>
        <w:t>хищение</w:t>
      </w:r>
      <w:r w:rsidRPr="00736121">
        <w:rPr>
          <w:sz w:val="30"/>
          <w:szCs w:val="30"/>
        </w:rPr>
        <w:t xml:space="preserve"> – умышленное противоправное безвозмездное завладение транспортным средством либо элементами транспортного средства и (или) дополнительным оборудованием к транспортному средству с корыстной целью путем кражи, грабежа, разбоя, вымогательства;</w:t>
      </w:r>
    </w:p>
    <w:p w14:paraId="1B1D8A78" w14:textId="345F0A33" w:rsidR="00E951C9" w:rsidRPr="00736121" w:rsidRDefault="00E951C9" w:rsidP="007B626D">
      <w:pPr>
        <w:pStyle w:val="a6"/>
        <w:ind w:right="0" w:firstLine="709"/>
        <w:rPr>
          <w:sz w:val="30"/>
        </w:rPr>
      </w:pPr>
      <w:r w:rsidRPr="00736121">
        <w:rPr>
          <w:b/>
          <w:sz w:val="30"/>
        </w:rPr>
        <w:t>элемент транспортного средства</w:t>
      </w:r>
      <w:r w:rsidRPr="00736121">
        <w:rPr>
          <w:sz w:val="30"/>
        </w:rPr>
        <w:t xml:space="preserve"> – часть, деталь, узел, агрегат транспортного средства</w:t>
      </w:r>
      <w:r w:rsidR="00805254" w:rsidRPr="00736121">
        <w:rPr>
          <w:sz w:val="30"/>
        </w:rPr>
        <w:t>.</w:t>
      </w:r>
    </w:p>
    <w:p w14:paraId="23833F76"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p>
    <w:p w14:paraId="7D26670F" w14:textId="77777777" w:rsidR="0008197B" w:rsidRPr="00736121" w:rsidRDefault="0008197B" w:rsidP="0008197B">
      <w:pPr>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страхователи</w:t>
      </w:r>
    </w:p>
    <w:p w14:paraId="454C9872" w14:textId="77777777" w:rsidR="0008197B" w:rsidRPr="00736121" w:rsidRDefault="0008197B" w:rsidP="0008197B">
      <w:pPr>
        <w:spacing w:after="0" w:line="240" w:lineRule="auto"/>
        <w:ind w:firstLine="709"/>
        <w:jc w:val="center"/>
        <w:rPr>
          <w:rFonts w:ascii="Times New Roman" w:eastAsia="Times New Roman" w:hAnsi="Times New Roman" w:cs="Times New Roman"/>
          <w:b/>
          <w:sz w:val="30"/>
          <w:szCs w:val="30"/>
          <w:lang w:eastAsia="ru-RU"/>
        </w:rPr>
      </w:pPr>
    </w:p>
    <w:p w14:paraId="268119C5"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Страхователями являются юридические лица любой организационно-правовой формы и формы собственности, в том числе иностранные, а также индивидуальные предприниматели, имеющие основанный на законодательстве или договоре интерес в сохранении </w:t>
      </w:r>
      <w:r w:rsidRPr="00736121">
        <w:rPr>
          <w:rFonts w:ascii="Times New Roman" w:eastAsia="Times New Roman" w:hAnsi="Times New Roman" w:cs="Times New Roman"/>
          <w:sz w:val="30"/>
          <w:szCs w:val="30"/>
          <w:lang w:eastAsia="ru-RU"/>
        </w:rPr>
        <w:lastRenderedPageBreak/>
        <w:t>транспортных средств, если эти транспортные средства принадлежат страхователю:</w:t>
      </w:r>
    </w:p>
    <w:p w14:paraId="41C65190"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на праве собственности;</w:t>
      </w:r>
    </w:p>
    <w:p w14:paraId="7033E796"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на иных законных или договорных основаниях.</w:t>
      </w:r>
    </w:p>
    <w:p w14:paraId="12486360" w14:textId="1975C003"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Транспортные средства, принадлежащие страхователю на правах, указанных в подпункте </w:t>
      </w:r>
      <w:r w:rsidR="00E951C9" w:rsidRPr="00736121">
        <w:rPr>
          <w:rFonts w:ascii="Times New Roman" w:eastAsia="Times New Roman" w:hAnsi="Times New Roman" w:cs="Times New Roman"/>
          <w:sz w:val="30"/>
          <w:szCs w:val="30"/>
          <w:lang w:eastAsia="ru-RU"/>
        </w:rPr>
        <w:t>4.2 пункта 4</w:t>
      </w:r>
      <w:r w:rsidRPr="00736121">
        <w:rPr>
          <w:rFonts w:ascii="Times New Roman" w:eastAsia="Times New Roman" w:hAnsi="Times New Roman" w:cs="Times New Roman"/>
          <w:sz w:val="30"/>
          <w:szCs w:val="30"/>
          <w:lang w:eastAsia="ru-RU"/>
        </w:rPr>
        <w:t xml:space="preserve"> настоящих Правил, принимаются на страхование, если они не застрахованы его собственником </w:t>
      </w:r>
      <w:proofErr w:type="gramStart"/>
      <w:r w:rsidRPr="00736121">
        <w:rPr>
          <w:rFonts w:ascii="Times New Roman" w:eastAsia="Times New Roman" w:hAnsi="Times New Roman" w:cs="Times New Roman"/>
          <w:sz w:val="30"/>
          <w:szCs w:val="30"/>
          <w:lang w:eastAsia="ru-RU"/>
        </w:rPr>
        <w:t>и</w:t>
      </w:r>
      <w:proofErr w:type="gramEnd"/>
      <w:r w:rsidRPr="00736121">
        <w:rPr>
          <w:rFonts w:ascii="Times New Roman" w:eastAsia="Times New Roman" w:hAnsi="Times New Roman" w:cs="Times New Roman"/>
          <w:sz w:val="30"/>
          <w:szCs w:val="30"/>
          <w:lang w:eastAsia="ru-RU"/>
        </w:rPr>
        <w:t xml:space="preserve"> если собственник не возражает против их страхования.</w:t>
      </w:r>
    </w:p>
    <w:p w14:paraId="7E191357" w14:textId="05C8C13A" w:rsidR="0008197B" w:rsidRPr="00736121" w:rsidRDefault="0008197B" w:rsidP="0008197B">
      <w:pPr>
        <w:keepNext/>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Страхователь вправе заключать договор в пользу третьего лица (далее – выгодоприобретатель), если это лицо имеет основанный на законодательстве или договоре интерес в сохранении прин</w:t>
      </w:r>
      <w:r w:rsidR="00346C61" w:rsidRPr="00736121">
        <w:rPr>
          <w:rFonts w:ascii="Times New Roman" w:eastAsia="Times New Roman" w:hAnsi="Times New Roman" w:cs="Times New Roman"/>
          <w:sz w:val="30"/>
          <w:szCs w:val="30"/>
          <w:lang w:eastAsia="ru-RU"/>
        </w:rPr>
        <w:t>имаемого</w:t>
      </w:r>
      <w:r w:rsidRPr="00736121">
        <w:rPr>
          <w:rFonts w:ascii="Times New Roman" w:eastAsia="Times New Roman" w:hAnsi="Times New Roman" w:cs="Times New Roman"/>
          <w:sz w:val="30"/>
          <w:szCs w:val="30"/>
          <w:lang w:eastAsia="ru-RU"/>
        </w:rPr>
        <w:t xml:space="preserve"> на страхование транспортного средства.</w:t>
      </w:r>
    </w:p>
    <w:p w14:paraId="2307FD06" w14:textId="77777777" w:rsidR="0008197B" w:rsidRPr="00736121" w:rsidRDefault="0008197B" w:rsidP="00E951C9">
      <w:pPr>
        <w:tabs>
          <w:tab w:val="left" w:pos="1418"/>
        </w:tabs>
        <w:spacing w:after="0" w:line="240" w:lineRule="auto"/>
        <w:ind w:firstLine="85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Заключение договора страхования в пользу выгодоприобретателя не освобождает страхователя от выполнения обязанностей по этому договору, за исключением случая, когда обязанности страхователя выполнены выгодоприобретателем.</w:t>
      </w:r>
    </w:p>
    <w:p w14:paraId="048291F2" w14:textId="77777777" w:rsidR="0008197B" w:rsidRPr="00736121" w:rsidRDefault="0008197B" w:rsidP="00CA6C60">
      <w:pPr>
        <w:keepNext/>
        <w:spacing w:after="0" w:line="240" w:lineRule="auto"/>
        <w:ind w:firstLine="709"/>
        <w:jc w:val="center"/>
        <w:rPr>
          <w:rFonts w:ascii="Times New Roman" w:eastAsia="Times New Roman" w:hAnsi="Times New Roman" w:cs="Times New Roman"/>
          <w:b/>
          <w:caps/>
          <w:sz w:val="30"/>
          <w:szCs w:val="30"/>
          <w:lang w:eastAsia="ru-RU"/>
        </w:rPr>
      </w:pPr>
    </w:p>
    <w:p w14:paraId="20259E53" w14:textId="77777777" w:rsidR="0008197B" w:rsidRPr="00736121" w:rsidRDefault="0008197B" w:rsidP="00CA6C60">
      <w:pPr>
        <w:keepNext/>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Объекты страхования</w:t>
      </w:r>
    </w:p>
    <w:p w14:paraId="5E378C79" w14:textId="77777777" w:rsidR="0008197B" w:rsidRPr="00736121" w:rsidRDefault="0008197B" w:rsidP="00CA6C60">
      <w:pPr>
        <w:spacing w:after="0" w:line="240" w:lineRule="auto"/>
        <w:ind w:firstLine="709"/>
        <w:rPr>
          <w:rFonts w:ascii="Times New Roman" w:eastAsia="Times New Roman" w:hAnsi="Times New Roman" w:cs="Times New Roman"/>
          <w:sz w:val="30"/>
          <w:szCs w:val="30"/>
          <w:lang w:eastAsia="ru-RU"/>
        </w:rPr>
      </w:pPr>
    </w:p>
    <w:p w14:paraId="1414F240" w14:textId="7177919D" w:rsidR="0008197B" w:rsidRPr="00736121" w:rsidRDefault="0008197B" w:rsidP="00CA6C60">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Объектом страхования являются не противоречащие законодательству Республики Беларусь имущественные интересы страхователя (выгодоприобретателя), связанные с утратой (гибелью) или повреждением транспортных средств, </w:t>
      </w:r>
      <w:r w:rsidR="00D72203" w:rsidRPr="00736121">
        <w:rPr>
          <w:rFonts w:ascii="Times New Roman" w:eastAsia="Times New Roman" w:hAnsi="Times New Roman" w:cs="Times New Roman"/>
          <w:sz w:val="30"/>
          <w:szCs w:val="30"/>
          <w:lang w:eastAsia="ru-RU"/>
        </w:rPr>
        <w:t xml:space="preserve">а также </w:t>
      </w:r>
      <w:r w:rsidRPr="00736121">
        <w:rPr>
          <w:rFonts w:ascii="Times New Roman" w:eastAsia="Times New Roman" w:hAnsi="Times New Roman" w:cs="Times New Roman"/>
          <w:sz w:val="30"/>
          <w:szCs w:val="30"/>
          <w:lang w:eastAsia="ru-RU"/>
        </w:rPr>
        <w:t>дополнительного оборудования к транспортным средствам</w:t>
      </w:r>
      <w:r w:rsidR="00D72203" w:rsidRPr="00736121">
        <w:rPr>
          <w:rFonts w:ascii="Times New Roman" w:eastAsia="Times New Roman" w:hAnsi="Times New Roman" w:cs="Times New Roman"/>
          <w:sz w:val="30"/>
          <w:szCs w:val="30"/>
          <w:lang w:eastAsia="ru-RU"/>
        </w:rPr>
        <w:t xml:space="preserve"> (если оно принято на страхование)</w:t>
      </w:r>
      <w:r w:rsidRPr="00736121">
        <w:rPr>
          <w:rFonts w:ascii="Times New Roman" w:eastAsia="Times New Roman" w:hAnsi="Times New Roman" w:cs="Times New Roman"/>
          <w:sz w:val="30"/>
          <w:szCs w:val="30"/>
          <w:lang w:eastAsia="ru-RU"/>
        </w:rPr>
        <w:t>, принадлежащих юридическим лицам или индивидуальным предпринимателям, находящихся во владении, пользовании, распоряжении страхователя или иного названного в договоре страхования (страховом полисе) выгодоприобретателя.</w:t>
      </w:r>
    </w:p>
    <w:p w14:paraId="029E3122" w14:textId="2CB4C53A" w:rsidR="0008197B" w:rsidRPr="00736121" w:rsidRDefault="0008197B" w:rsidP="00CA6C60">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На страхование принимаются технически исправные </w:t>
      </w:r>
      <w:r w:rsidR="008302B8" w:rsidRPr="00736121">
        <w:rPr>
          <w:rFonts w:ascii="Times New Roman" w:eastAsia="Times New Roman" w:hAnsi="Times New Roman" w:cs="Times New Roman"/>
          <w:sz w:val="30"/>
          <w:szCs w:val="30"/>
          <w:lang w:eastAsia="ru-RU"/>
        </w:rPr>
        <w:t xml:space="preserve">наземные </w:t>
      </w:r>
      <w:r w:rsidRPr="00736121">
        <w:rPr>
          <w:rFonts w:ascii="Times New Roman" w:eastAsia="Times New Roman" w:hAnsi="Times New Roman" w:cs="Times New Roman"/>
          <w:sz w:val="30"/>
          <w:szCs w:val="30"/>
          <w:lang w:eastAsia="ru-RU"/>
        </w:rPr>
        <w:t>транспортные средства, зарегистрированные или подлежащие регистрации в установленном порядке. К ним относятся:</w:t>
      </w:r>
    </w:p>
    <w:p w14:paraId="09CF9B74" w14:textId="36745483" w:rsidR="0008197B" w:rsidRPr="00736121" w:rsidRDefault="0008197B" w:rsidP="00CA6C60">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автомобили (легковые, грузовые, грузопассажирские) и прицепы (полуприцепы) к ним; </w:t>
      </w:r>
    </w:p>
    <w:p w14:paraId="27DB068D" w14:textId="6394CDF5" w:rsidR="00BD0C42" w:rsidRPr="00736121" w:rsidRDefault="00BD0C42" w:rsidP="00CA6C60">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тягачи;</w:t>
      </w:r>
    </w:p>
    <w:p w14:paraId="7C8B6A29" w14:textId="77777777" w:rsidR="0008197B" w:rsidRPr="00736121" w:rsidRDefault="0008197B" w:rsidP="00CA6C60">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автобусы, микроавтобусы;</w:t>
      </w:r>
    </w:p>
    <w:p w14:paraId="0B74A07F" w14:textId="77777777" w:rsidR="0008197B" w:rsidRPr="00736121" w:rsidRDefault="0008197B" w:rsidP="00CA6C60">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мотоциклы, мопеды, мотороллеры, мотоколяски;</w:t>
      </w:r>
    </w:p>
    <w:p w14:paraId="143DEB33" w14:textId="77777777" w:rsidR="0008197B" w:rsidRPr="00736121" w:rsidRDefault="0008197B" w:rsidP="00CA6C60">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трамваи, троллейбусы;</w:t>
      </w:r>
    </w:p>
    <w:p w14:paraId="2674CCCF" w14:textId="77777777" w:rsidR="0008197B" w:rsidRPr="00736121" w:rsidRDefault="0008197B" w:rsidP="00CA6C60">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тракторы всех модификаций, мотоблоки, </w:t>
      </w:r>
      <w:proofErr w:type="spellStart"/>
      <w:r w:rsidRPr="00736121">
        <w:rPr>
          <w:rFonts w:ascii="Times New Roman" w:eastAsia="Times New Roman" w:hAnsi="Times New Roman" w:cs="Times New Roman"/>
          <w:sz w:val="30"/>
          <w:szCs w:val="30"/>
          <w:lang w:eastAsia="ru-RU"/>
        </w:rPr>
        <w:t>минитракторы</w:t>
      </w:r>
      <w:proofErr w:type="spellEnd"/>
      <w:r w:rsidRPr="00736121">
        <w:rPr>
          <w:rFonts w:ascii="Times New Roman" w:eastAsia="Times New Roman" w:hAnsi="Times New Roman" w:cs="Times New Roman"/>
          <w:sz w:val="30"/>
          <w:szCs w:val="30"/>
          <w:lang w:eastAsia="ru-RU"/>
        </w:rPr>
        <w:t xml:space="preserve"> и любые другие самоходные машины.</w:t>
      </w:r>
    </w:p>
    <w:p w14:paraId="69E1ED66" w14:textId="2D8EAC62" w:rsidR="0008197B" w:rsidRPr="00736121" w:rsidRDefault="0008197B" w:rsidP="00CA6C60">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 соглашению сторон одновременно с транспортным средством за дополнительный страховой взнос мо</w:t>
      </w:r>
      <w:r w:rsidR="007C0E42" w:rsidRPr="00736121">
        <w:rPr>
          <w:rFonts w:ascii="Times New Roman" w:eastAsia="Times New Roman" w:hAnsi="Times New Roman" w:cs="Times New Roman"/>
          <w:sz w:val="30"/>
          <w:szCs w:val="30"/>
          <w:lang w:eastAsia="ru-RU"/>
        </w:rPr>
        <w:t>жет</w:t>
      </w:r>
      <w:r w:rsidRPr="00736121">
        <w:rPr>
          <w:rFonts w:ascii="Times New Roman" w:eastAsia="Times New Roman" w:hAnsi="Times New Roman" w:cs="Times New Roman"/>
          <w:sz w:val="30"/>
          <w:szCs w:val="30"/>
          <w:lang w:eastAsia="ru-RU"/>
        </w:rPr>
        <w:t xml:space="preserve"> быть застрахован</w:t>
      </w:r>
      <w:r w:rsidR="007C0E42" w:rsidRPr="00736121">
        <w:rPr>
          <w:rFonts w:ascii="Times New Roman" w:eastAsia="Times New Roman" w:hAnsi="Times New Roman" w:cs="Times New Roman"/>
          <w:sz w:val="30"/>
          <w:szCs w:val="30"/>
          <w:lang w:eastAsia="ru-RU"/>
        </w:rPr>
        <w:t>о</w:t>
      </w:r>
      <w:r w:rsidRPr="00736121">
        <w:rPr>
          <w:rFonts w:ascii="Times New Roman" w:eastAsia="Times New Roman" w:hAnsi="Times New Roman" w:cs="Times New Roman"/>
          <w:sz w:val="30"/>
          <w:szCs w:val="30"/>
          <w:lang w:eastAsia="ru-RU"/>
        </w:rPr>
        <w:t xml:space="preserve"> дополнительное оборудование </w:t>
      </w:r>
      <w:r w:rsidR="007C0E42" w:rsidRPr="00736121">
        <w:rPr>
          <w:rFonts w:ascii="Times New Roman" w:eastAsia="Times New Roman" w:hAnsi="Times New Roman" w:cs="Times New Roman"/>
          <w:sz w:val="30"/>
          <w:szCs w:val="30"/>
          <w:lang w:eastAsia="ru-RU"/>
        </w:rPr>
        <w:t>к транспортному средству</w:t>
      </w:r>
      <w:r w:rsidRPr="00736121">
        <w:rPr>
          <w:rFonts w:ascii="Times New Roman" w:eastAsia="Times New Roman" w:hAnsi="Times New Roman" w:cs="Times New Roman"/>
          <w:sz w:val="30"/>
          <w:szCs w:val="30"/>
          <w:lang w:eastAsia="ru-RU"/>
        </w:rPr>
        <w:t>.</w:t>
      </w:r>
    </w:p>
    <w:p w14:paraId="1B5D57D8" w14:textId="2A87ABFC" w:rsidR="0008197B" w:rsidRDefault="0008197B" w:rsidP="00CA6C60">
      <w:pPr>
        <w:keepNext/>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 xml:space="preserve">Дополнительное оборудование </w:t>
      </w:r>
      <w:r w:rsidR="007C0E42" w:rsidRPr="00736121">
        <w:rPr>
          <w:rFonts w:ascii="Times New Roman" w:eastAsia="Times New Roman" w:hAnsi="Times New Roman" w:cs="Times New Roman"/>
          <w:sz w:val="30"/>
          <w:szCs w:val="30"/>
          <w:lang w:eastAsia="ru-RU"/>
        </w:rPr>
        <w:t>не подлежи</w:t>
      </w:r>
      <w:r w:rsidRPr="00736121">
        <w:rPr>
          <w:rFonts w:ascii="Times New Roman" w:eastAsia="Times New Roman" w:hAnsi="Times New Roman" w:cs="Times New Roman"/>
          <w:sz w:val="30"/>
          <w:szCs w:val="30"/>
          <w:lang w:eastAsia="ru-RU"/>
        </w:rPr>
        <w:t>т страхованию отдельно от транспортного средства, на котором он</w:t>
      </w:r>
      <w:r w:rsidR="007C0E42" w:rsidRPr="00736121">
        <w:rPr>
          <w:rFonts w:ascii="Times New Roman" w:eastAsia="Times New Roman" w:hAnsi="Times New Roman" w:cs="Times New Roman"/>
          <w:sz w:val="30"/>
          <w:szCs w:val="30"/>
          <w:lang w:eastAsia="ru-RU"/>
        </w:rPr>
        <w:t>о установлено</w:t>
      </w:r>
      <w:r w:rsidRPr="00736121">
        <w:rPr>
          <w:rFonts w:ascii="Times New Roman" w:eastAsia="Times New Roman" w:hAnsi="Times New Roman" w:cs="Times New Roman"/>
          <w:sz w:val="30"/>
          <w:szCs w:val="30"/>
          <w:lang w:eastAsia="ru-RU"/>
        </w:rPr>
        <w:t>.</w:t>
      </w:r>
    </w:p>
    <w:p w14:paraId="31DDB2CC" w14:textId="557FF1C7" w:rsidR="003130F9" w:rsidRDefault="003130F9" w:rsidP="00CA6C60">
      <w:pPr>
        <w:keepNext/>
        <w:tabs>
          <w:tab w:val="left" w:pos="1418"/>
        </w:tabs>
        <w:spacing w:after="0" w:line="240" w:lineRule="auto"/>
        <w:ind w:firstLine="709"/>
        <w:jc w:val="both"/>
        <w:rPr>
          <w:rFonts w:ascii="Times New Roman" w:eastAsia="Times New Roman" w:hAnsi="Times New Roman" w:cs="Times New Roman"/>
          <w:sz w:val="30"/>
          <w:szCs w:val="30"/>
          <w:lang w:eastAsia="ru-RU"/>
        </w:rPr>
      </w:pPr>
    </w:p>
    <w:p w14:paraId="7CB3EDE3" w14:textId="369478F0" w:rsidR="0008197B" w:rsidRPr="00736121" w:rsidRDefault="0008197B" w:rsidP="00CA6C60">
      <w:pPr>
        <w:keepNext/>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Страховой случай</w:t>
      </w:r>
    </w:p>
    <w:p w14:paraId="1DBA2AB5" w14:textId="77777777" w:rsidR="0008197B" w:rsidRPr="00736121" w:rsidRDefault="0008197B" w:rsidP="00CA6C60">
      <w:pPr>
        <w:spacing w:after="0" w:line="240" w:lineRule="auto"/>
        <w:ind w:firstLine="709"/>
        <w:rPr>
          <w:rFonts w:ascii="Times New Roman" w:eastAsia="Times New Roman" w:hAnsi="Times New Roman" w:cs="Times New Roman"/>
          <w:sz w:val="30"/>
          <w:szCs w:val="30"/>
          <w:lang w:eastAsia="ru-RU"/>
        </w:rPr>
      </w:pPr>
    </w:p>
    <w:p w14:paraId="0A05245E" w14:textId="6D11AAE5"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Страховым случаем является повреждение, утрата (гибель) застрахованного транспортного средства и</w:t>
      </w:r>
      <w:r w:rsidR="005B3403" w:rsidRPr="00736121">
        <w:rPr>
          <w:rFonts w:ascii="Times New Roman" w:eastAsia="Times New Roman" w:hAnsi="Times New Roman" w:cs="Times New Roman"/>
          <w:sz w:val="30"/>
          <w:szCs w:val="30"/>
          <w:lang w:eastAsia="ru-RU"/>
        </w:rPr>
        <w:t xml:space="preserve"> (или)</w:t>
      </w:r>
      <w:r w:rsidRPr="00736121">
        <w:rPr>
          <w:rFonts w:ascii="Times New Roman" w:eastAsia="Times New Roman" w:hAnsi="Times New Roman" w:cs="Times New Roman"/>
          <w:sz w:val="30"/>
          <w:szCs w:val="30"/>
          <w:lang w:eastAsia="ru-RU"/>
        </w:rPr>
        <w:t xml:space="preserve"> дополнительного оборудования к транспортному средству (в том числе бой стекол) в результате:</w:t>
      </w:r>
    </w:p>
    <w:p w14:paraId="0250EFFC"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пожара, взрыва, землетрясения, удара молнии, самовозгорания, сильного ветра (в том числе шквала, смерча, урагана), града, сильного дождя, сильного снегопада, высокого уровня воды (при половодьях, паводках, заторах, зажорах), выхода подпочвенных вод, просадки грунта, обвала, оползня, провала под лед;</w:t>
      </w:r>
    </w:p>
    <w:p w14:paraId="7613551C" w14:textId="7186DD90"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аварии, дорожно-транспортного происшествия, повреждения животными;</w:t>
      </w:r>
    </w:p>
    <w:p w14:paraId="5EB506B6" w14:textId="4B09E53E"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попытки его хищения</w:t>
      </w:r>
      <w:r w:rsidR="001A0AA9"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xml:space="preserve">угона и других противоправных действий третьих лиц (кроме угона, хищения транспортного средства либо хищения </w:t>
      </w:r>
      <w:r w:rsidR="001A0AA9" w:rsidRPr="00736121">
        <w:rPr>
          <w:rFonts w:ascii="Times New Roman" w:eastAsia="Times New Roman" w:hAnsi="Times New Roman" w:cs="Times New Roman"/>
          <w:sz w:val="30"/>
          <w:szCs w:val="30"/>
          <w:lang w:eastAsia="ru-RU"/>
        </w:rPr>
        <w:t>элементов транспортного средства</w:t>
      </w:r>
      <w:r w:rsidRPr="00736121">
        <w:rPr>
          <w:rFonts w:ascii="Times New Roman" w:eastAsia="Times New Roman" w:hAnsi="Times New Roman" w:cs="Times New Roman"/>
          <w:sz w:val="30"/>
          <w:szCs w:val="30"/>
          <w:lang w:eastAsia="ru-RU"/>
        </w:rPr>
        <w:t xml:space="preserve"> и (или) дополнительного оборудования </w:t>
      </w:r>
      <w:r w:rsidR="005C3718" w:rsidRPr="00736121">
        <w:rPr>
          <w:rFonts w:ascii="Times New Roman" w:eastAsia="Times New Roman" w:hAnsi="Times New Roman" w:cs="Times New Roman"/>
          <w:sz w:val="30"/>
          <w:szCs w:val="30"/>
          <w:lang w:eastAsia="ru-RU"/>
        </w:rPr>
        <w:t>к транспортному средству);</w:t>
      </w:r>
    </w:p>
    <w:p w14:paraId="61CF687B" w14:textId="069069AF" w:rsidR="0008197B" w:rsidRPr="00736121" w:rsidRDefault="00C36902"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20"/>
          <w:lang w:eastAsia="ru-RU"/>
        </w:rPr>
        <w:t>страхователь имеет право</w:t>
      </w:r>
      <w:r w:rsidR="0008197B" w:rsidRPr="00736121">
        <w:rPr>
          <w:rFonts w:ascii="Times New Roman" w:eastAsia="Times New Roman" w:hAnsi="Times New Roman" w:cs="Times New Roman"/>
          <w:sz w:val="30"/>
          <w:szCs w:val="20"/>
          <w:lang w:eastAsia="ru-RU"/>
        </w:rPr>
        <w:t xml:space="preserve"> по письменному заявлению и с согласия </w:t>
      </w:r>
      <w:r w:rsidRPr="00736121">
        <w:rPr>
          <w:rFonts w:ascii="Times New Roman" w:eastAsia="Times New Roman" w:hAnsi="Times New Roman" w:cs="Times New Roman"/>
          <w:sz w:val="30"/>
          <w:szCs w:val="20"/>
          <w:lang w:eastAsia="ru-RU"/>
        </w:rPr>
        <w:t>страховщика</w:t>
      </w:r>
      <w:r w:rsidR="0008197B" w:rsidRPr="00736121">
        <w:rPr>
          <w:rFonts w:ascii="Times New Roman" w:eastAsia="Times New Roman" w:hAnsi="Times New Roman" w:cs="Times New Roman"/>
          <w:sz w:val="30"/>
          <w:szCs w:val="20"/>
          <w:lang w:eastAsia="ru-RU"/>
        </w:rPr>
        <w:t xml:space="preserve"> дополнительно застраховать транспортное средство от угона, хищения, а также хищен</w:t>
      </w:r>
      <w:r w:rsidR="000F7EC7" w:rsidRPr="00736121">
        <w:rPr>
          <w:rFonts w:ascii="Times New Roman" w:eastAsia="Times New Roman" w:hAnsi="Times New Roman" w:cs="Times New Roman"/>
          <w:sz w:val="30"/>
          <w:szCs w:val="20"/>
          <w:lang w:eastAsia="ru-RU"/>
        </w:rPr>
        <w:t>ия элементов транспортного средства и (или) дополнительного оборудования</w:t>
      </w:r>
      <w:r w:rsidR="0008197B" w:rsidRPr="00736121">
        <w:rPr>
          <w:rFonts w:ascii="Times New Roman" w:eastAsia="Times New Roman" w:hAnsi="Times New Roman" w:cs="Times New Roman"/>
          <w:sz w:val="30"/>
          <w:szCs w:val="20"/>
          <w:lang w:eastAsia="ru-RU"/>
        </w:rPr>
        <w:t xml:space="preserve"> к транспортному средству. Данный риск может быть принят на страхование только при условии страхования рисков, перечисленных в подпунктах 8.1-8.3 пункта 8 настоящих Правил</w:t>
      </w:r>
      <w:r w:rsidR="0008197B" w:rsidRPr="00736121">
        <w:rPr>
          <w:rFonts w:ascii="Times New Roman" w:eastAsia="Times New Roman" w:hAnsi="Times New Roman" w:cs="Times New Roman"/>
          <w:sz w:val="30"/>
          <w:szCs w:val="30"/>
          <w:lang w:eastAsia="ru-RU"/>
        </w:rPr>
        <w:t>.</w:t>
      </w:r>
    </w:p>
    <w:p w14:paraId="6CE813E4" w14:textId="6E08665B" w:rsidR="0008197B" w:rsidRPr="00736121" w:rsidRDefault="0030325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Дополнительное оборудование</w:t>
      </w:r>
      <w:r w:rsidR="0008197B" w:rsidRPr="00736121">
        <w:rPr>
          <w:rFonts w:ascii="Times New Roman" w:eastAsia="Times New Roman" w:hAnsi="Times New Roman" w:cs="Times New Roman"/>
          <w:sz w:val="30"/>
          <w:szCs w:val="30"/>
          <w:lang w:eastAsia="ru-RU"/>
        </w:rPr>
        <w:t xml:space="preserve"> к транспортному средству принима</w:t>
      </w:r>
      <w:r w:rsidRPr="00736121">
        <w:rPr>
          <w:rFonts w:ascii="Times New Roman" w:eastAsia="Times New Roman" w:hAnsi="Times New Roman" w:cs="Times New Roman"/>
          <w:sz w:val="30"/>
          <w:szCs w:val="30"/>
          <w:lang w:eastAsia="ru-RU"/>
        </w:rPr>
        <w:t>е</w:t>
      </w:r>
      <w:r w:rsidR="0008197B" w:rsidRPr="00736121">
        <w:rPr>
          <w:rFonts w:ascii="Times New Roman" w:eastAsia="Times New Roman" w:hAnsi="Times New Roman" w:cs="Times New Roman"/>
          <w:sz w:val="30"/>
          <w:szCs w:val="30"/>
          <w:lang w:eastAsia="ru-RU"/>
        </w:rPr>
        <w:t>тся на страхование на тех же условиях, на каких заключен договор страхования транспортного средства. При этом страховой взнос исчисляется и уплачивается по страховым тарифам, установленным для соответствующего перечня страхуемых рисков.</w:t>
      </w:r>
    </w:p>
    <w:p w14:paraId="1E501089" w14:textId="1CAEFBBB"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Не </w:t>
      </w:r>
      <w:r w:rsidR="0032770A" w:rsidRPr="0032770A">
        <w:rPr>
          <w:rFonts w:ascii="Times New Roman" w:eastAsia="Times New Roman" w:hAnsi="Times New Roman" w:cs="Times New Roman"/>
          <w:sz w:val="30"/>
          <w:szCs w:val="30"/>
          <w:lang w:eastAsia="ru-RU"/>
        </w:rPr>
        <w:t>являются страховыми случаями и не подлежит возмещению ущерб, возникший вследствие следующих событий или при следующих обстоятельствах:</w:t>
      </w:r>
    </w:p>
    <w:p w14:paraId="0097113E"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совершение противоправных действий с использованием транспортного средства лицом, управлявшим транспортным средством, а также в случае, если указанное лицо скрылось с места происшествия;</w:t>
      </w:r>
    </w:p>
    <w:p w14:paraId="3E7D3737"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управление транспортным средством лицом, находящимся в состоянии алкогольного опьянения или под воздействием наркотических, токсических или психотропных веществ, в утомленном или болезненном состоянии либо под воздействием лекарственных средств, применение которых противопоказано при управлении транспортными средствами, а </w:t>
      </w:r>
      <w:r w:rsidRPr="00736121">
        <w:rPr>
          <w:rFonts w:ascii="Times New Roman" w:eastAsia="Times New Roman" w:hAnsi="Times New Roman" w:cs="Times New Roman"/>
          <w:sz w:val="30"/>
          <w:szCs w:val="30"/>
          <w:lang w:eastAsia="ru-RU"/>
        </w:rPr>
        <w:lastRenderedPageBreak/>
        <w:t xml:space="preserve">также лицом, не имеющим водительского удостоверения на право управления транспортным средством данной категории; </w:t>
      </w:r>
    </w:p>
    <w:p w14:paraId="64BBFB97"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передача управления транспортным средством другому лицу в нарушение установленного законодательством порядка;</w:t>
      </w:r>
    </w:p>
    <w:p w14:paraId="1AAFC785" w14:textId="7AF056DB"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отсутствие допуска транспортного средства </w:t>
      </w:r>
      <w:r w:rsidR="007A5562" w:rsidRPr="00736121">
        <w:rPr>
          <w:rFonts w:ascii="Times New Roman" w:eastAsia="Times New Roman" w:hAnsi="Times New Roman" w:cs="Times New Roman"/>
          <w:sz w:val="30"/>
          <w:szCs w:val="30"/>
          <w:lang w:eastAsia="ru-RU"/>
        </w:rPr>
        <w:t>к участию в дорожном движении и (</w:t>
      </w:r>
      <w:r w:rsidRPr="00736121">
        <w:rPr>
          <w:rFonts w:ascii="Times New Roman" w:eastAsia="Times New Roman" w:hAnsi="Times New Roman" w:cs="Times New Roman"/>
          <w:sz w:val="30"/>
          <w:szCs w:val="30"/>
          <w:lang w:eastAsia="ru-RU"/>
        </w:rPr>
        <w:t>или</w:t>
      </w:r>
      <w:r w:rsidR="007A5562"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информации о прохождении государственного технического осмотра на момент дорожно-транспортного происшествия, если ко дню происшествия транспортное средство не прошло в установленном порядке государственный технический осмотр, и установлена причинно-следственная связь между техническим состоянием транспортного средства и дорожно-транспортным происшествием;</w:t>
      </w:r>
    </w:p>
    <w:p w14:paraId="6485EFDD" w14:textId="24B4392A" w:rsidR="0008197B" w:rsidRPr="00736121" w:rsidRDefault="0009234D"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п</w:t>
      </w:r>
      <w:r w:rsidRPr="00AD6FCE">
        <w:rPr>
          <w:rFonts w:ascii="Times New Roman" w:hAnsi="Times New Roman" w:cs="Times New Roman"/>
          <w:sz w:val="30"/>
          <w:szCs w:val="30"/>
        </w:rPr>
        <w:t xml:space="preserve">овреждение шин (камер), колесных дисков, а также повреждение, уничтожение, хищение или утрата декоративных колпаков колес и ступиц, щеток стеклоочистителей, внешних антенн, брызговиков, ключей зажигания (в </w:t>
      </w:r>
      <w:proofErr w:type="spellStart"/>
      <w:r w:rsidRPr="00AD6FCE">
        <w:rPr>
          <w:rFonts w:ascii="Times New Roman" w:hAnsi="Times New Roman" w:cs="Times New Roman"/>
          <w:sz w:val="30"/>
          <w:szCs w:val="30"/>
        </w:rPr>
        <w:t>т.ч</w:t>
      </w:r>
      <w:proofErr w:type="spellEnd"/>
      <w:r w:rsidRPr="00AD6FCE">
        <w:rPr>
          <w:rFonts w:ascii="Times New Roman" w:hAnsi="Times New Roman" w:cs="Times New Roman"/>
          <w:sz w:val="30"/>
          <w:szCs w:val="30"/>
        </w:rPr>
        <w:t xml:space="preserve">. электронных </w:t>
      </w:r>
      <w:r>
        <w:rPr>
          <w:rFonts w:ascii="Times New Roman" w:hAnsi="Times New Roman" w:cs="Times New Roman"/>
          <w:sz w:val="30"/>
          <w:szCs w:val="30"/>
        </w:rPr>
        <w:t>ключей-карт</w:t>
      </w:r>
      <w:r w:rsidRPr="00AD6FCE">
        <w:rPr>
          <w:rFonts w:ascii="Times New Roman" w:hAnsi="Times New Roman" w:cs="Times New Roman"/>
          <w:sz w:val="30"/>
          <w:szCs w:val="30"/>
        </w:rPr>
        <w:t>), брелоков от противоугонных систем, дефлекторов капота и (или) проемов боковых дверей, если при этом транспортному средству не нанесены другие повреждения, кроме перечисленных в настоящем подпункте</w:t>
      </w:r>
      <w:r w:rsidR="0008197B" w:rsidRPr="00736121">
        <w:rPr>
          <w:rFonts w:ascii="Times New Roman" w:eastAsia="Times New Roman" w:hAnsi="Times New Roman" w:cs="Times New Roman"/>
          <w:sz w:val="30"/>
          <w:szCs w:val="30"/>
          <w:lang w:eastAsia="ru-RU"/>
        </w:rPr>
        <w:t>;</w:t>
      </w:r>
    </w:p>
    <w:p w14:paraId="014FD41F" w14:textId="564E879E"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недостаточное обеспечение безопасности транспортного средства, включающее в себя </w:t>
      </w:r>
      <w:proofErr w:type="spellStart"/>
      <w:r w:rsidRPr="00736121">
        <w:rPr>
          <w:rFonts w:ascii="Times New Roman" w:eastAsia="Times New Roman" w:hAnsi="Times New Roman" w:cs="Times New Roman"/>
          <w:sz w:val="30"/>
          <w:szCs w:val="30"/>
          <w:lang w:eastAsia="ru-RU"/>
        </w:rPr>
        <w:t>незакрытие</w:t>
      </w:r>
      <w:proofErr w:type="spellEnd"/>
      <w:r w:rsidRPr="00736121">
        <w:rPr>
          <w:rFonts w:ascii="Times New Roman" w:eastAsia="Times New Roman" w:hAnsi="Times New Roman" w:cs="Times New Roman"/>
          <w:sz w:val="30"/>
          <w:szCs w:val="30"/>
          <w:lang w:eastAsia="ru-RU"/>
        </w:rPr>
        <w:t xml:space="preserve"> двер</w:t>
      </w:r>
      <w:r w:rsidR="003E27BE" w:rsidRPr="00736121">
        <w:rPr>
          <w:rFonts w:ascii="Times New Roman" w:eastAsia="Times New Roman" w:hAnsi="Times New Roman" w:cs="Times New Roman"/>
          <w:sz w:val="30"/>
          <w:szCs w:val="30"/>
          <w:lang w:eastAsia="ru-RU"/>
        </w:rPr>
        <w:t>ей</w:t>
      </w:r>
      <w:r w:rsidRPr="00736121">
        <w:rPr>
          <w:rFonts w:ascii="Times New Roman" w:eastAsia="Times New Roman" w:hAnsi="Times New Roman" w:cs="Times New Roman"/>
          <w:sz w:val="30"/>
          <w:szCs w:val="30"/>
          <w:lang w:eastAsia="ru-RU"/>
        </w:rPr>
        <w:t xml:space="preserve">, оставление ключей </w:t>
      </w:r>
      <w:r w:rsidR="001316BE" w:rsidRPr="00736121">
        <w:rPr>
          <w:rFonts w:ascii="Times New Roman" w:eastAsia="Times New Roman" w:hAnsi="Times New Roman" w:cs="Times New Roman"/>
          <w:sz w:val="30"/>
          <w:szCs w:val="30"/>
          <w:lang w:eastAsia="ru-RU"/>
        </w:rPr>
        <w:t xml:space="preserve">(в </w:t>
      </w:r>
      <w:proofErr w:type="spellStart"/>
      <w:r w:rsidR="001316BE" w:rsidRPr="00736121">
        <w:rPr>
          <w:rFonts w:ascii="Times New Roman" w:eastAsia="Times New Roman" w:hAnsi="Times New Roman" w:cs="Times New Roman"/>
          <w:sz w:val="30"/>
          <w:szCs w:val="30"/>
          <w:lang w:eastAsia="ru-RU"/>
        </w:rPr>
        <w:t>т.ч</w:t>
      </w:r>
      <w:proofErr w:type="spellEnd"/>
      <w:r w:rsidR="001316BE" w:rsidRPr="00736121">
        <w:rPr>
          <w:rFonts w:ascii="Times New Roman" w:eastAsia="Times New Roman" w:hAnsi="Times New Roman" w:cs="Times New Roman"/>
          <w:sz w:val="30"/>
          <w:szCs w:val="30"/>
          <w:lang w:eastAsia="ru-RU"/>
        </w:rPr>
        <w:t xml:space="preserve">. электронных </w:t>
      </w:r>
      <w:r w:rsidR="0048731D" w:rsidRPr="00736121">
        <w:rPr>
          <w:rFonts w:ascii="Times New Roman" w:eastAsia="Times New Roman" w:hAnsi="Times New Roman" w:cs="Times New Roman"/>
          <w:sz w:val="30"/>
          <w:szCs w:val="30"/>
          <w:lang w:eastAsia="ru-RU"/>
        </w:rPr>
        <w:t>ключей-карт</w:t>
      </w:r>
      <w:r w:rsidR="001316BE"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в замке зажигания, оставление транспортного средства в местах, не предусмотренных для остановки, стоянки;</w:t>
      </w:r>
    </w:p>
    <w:p w14:paraId="6E894CC6" w14:textId="67CBC60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оставление транспортного средства в ночное время (с 22.00 до 6.00) в местах хранения, которые не соответствуют указанным в заявлении о страховании</w:t>
      </w:r>
      <w:r w:rsidR="00F76A78" w:rsidRPr="00736121">
        <w:rPr>
          <w:rFonts w:ascii="Times New Roman" w:eastAsia="Times New Roman" w:hAnsi="Times New Roman" w:cs="Times New Roman"/>
          <w:sz w:val="30"/>
          <w:szCs w:val="30"/>
          <w:lang w:eastAsia="ru-RU"/>
        </w:rPr>
        <w:t xml:space="preserve"> (Приложение №2 к настоящим Правилам), если в течение этого времени транспортное средство не эксплуатируется</w:t>
      </w:r>
      <w:r w:rsidRPr="00736121">
        <w:rPr>
          <w:rFonts w:ascii="Times New Roman" w:eastAsia="Times New Roman" w:hAnsi="Times New Roman" w:cs="Times New Roman"/>
          <w:sz w:val="30"/>
          <w:szCs w:val="30"/>
          <w:lang w:eastAsia="ru-RU"/>
        </w:rPr>
        <w:t>;</w:t>
      </w:r>
    </w:p>
    <w:p w14:paraId="24534BE2" w14:textId="23C1C096"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утеря, кража ключей</w:t>
      </w:r>
      <w:r w:rsidR="00EF0CD9" w:rsidRPr="00736121">
        <w:rPr>
          <w:rFonts w:ascii="Times New Roman" w:eastAsia="Times New Roman" w:hAnsi="Times New Roman" w:cs="Times New Roman"/>
          <w:sz w:val="30"/>
          <w:szCs w:val="30"/>
          <w:lang w:eastAsia="ru-RU"/>
        </w:rPr>
        <w:t xml:space="preserve"> зажигания (в </w:t>
      </w:r>
      <w:proofErr w:type="spellStart"/>
      <w:r w:rsidR="00EF0CD9" w:rsidRPr="00736121">
        <w:rPr>
          <w:rFonts w:ascii="Times New Roman" w:eastAsia="Times New Roman" w:hAnsi="Times New Roman" w:cs="Times New Roman"/>
          <w:sz w:val="30"/>
          <w:szCs w:val="30"/>
          <w:lang w:eastAsia="ru-RU"/>
        </w:rPr>
        <w:t>т.ч</w:t>
      </w:r>
      <w:proofErr w:type="spellEnd"/>
      <w:r w:rsidR="00EF0CD9" w:rsidRPr="00736121">
        <w:rPr>
          <w:rFonts w:ascii="Times New Roman" w:eastAsia="Times New Roman" w:hAnsi="Times New Roman" w:cs="Times New Roman"/>
          <w:sz w:val="30"/>
          <w:szCs w:val="30"/>
          <w:lang w:eastAsia="ru-RU"/>
        </w:rPr>
        <w:t xml:space="preserve">. электронных </w:t>
      </w:r>
      <w:r w:rsidR="001E6A76" w:rsidRPr="00736121">
        <w:rPr>
          <w:rFonts w:ascii="Times New Roman" w:eastAsia="Times New Roman" w:hAnsi="Times New Roman" w:cs="Times New Roman"/>
          <w:sz w:val="30"/>
          <w:szCs w:val="30"/>
          <w:lang w:eastAsia="ru-RU"/>
        </w:rPr>
        <w:t>ключей-карт</w:t>
      </w:r>
      <w:r w:rsidR="00EF0CD9"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от транспортного средства в период действия договора страхования (страхового полиса), если страхователь не поставил об этом в известность страховщика;</w:t>
      </w:r>
    </w:p>
    <w:p w14:paraId="2A92D72C" w14:textId="1B75C1FD"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повреждение, </w:t>
      </w:r>
      <w:r w:rsidR="00FC01D4" w:rsidRPr="00736121">
        <w:rPr>
          <w:rFonts w:ascii="Times New Roman" w:eastAsia="Times New Roman" w:hAnsi="Times New Roman" w:cs="Times New Roman"/>
          <w:sz w:val="30"/>
          <w:szCs w:val="30"/>
          <w:lang w:eastAsia="ru-RU"/>
        </w:rPr>
        <w:t>утрата (</w:t>
      </w:r>
      <w:r w:rsidRPr="00736121">
        <w:rPr>
          <w:rFonts w:ascii="Times New Roman" w:eastAsia="Times New Roman" w:hAnsi="Times New Roman" w:cs="Times New Roman"/>
          <w:sz w:val="30"/>
          <w:szCs w:val="30"/>
          <w:lang w:eastAsia="ru-RU"/>
        </w:rPr>
        <w:t>гибель</w:t>
      </w:r>
      <w:r w:rsidR="00FC01D4"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w:t>
      </w:r>
      <w:r w:rsidR="00F27530" w:rsidRPr="00736121">
        <w:rPr>
          <w:rFonts w:ascii="Times New Roman" w:eastAsia="Times New Roman" w:hAnsi="Times New Roman" w:cs="Times New Roman"/>
          <w:sz w:val="30"/>
          <w:szCs w:val="30"/>
          <w:lang w:eastAsia="ru-RU"/>
        </w:rPr>
        <w:t>элементов</w:t>
      </w:r>
      <w:r w:rsidRPr="00736121">
        <w:rPr>
          <w:rFonts w:ascii="Times New Roman" w:eastAsia="Times New Roman" w:hAnsi="Times New Roman" w:cs="Times New Roman"/>
          <w:sz w:val="30"/>
          <w:szCs w:val="30"/>
          <w:lang w:eastAsia="ru-RU"/>
        </w:rPr>
        <w:t xml:space="preserve"> транспортного средства в результате производственного дефекта, низкого качества или «усталости» материала;</w:t>
      </w:r>
    </w:p>
    <w:p w14:paraId="5E55840E" w14:textId="77777777"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несоблюдение правил эксплуатации транспортного средства и использование его не по назначению;</w:t>
      </w:r>
    </w:p>
    <w:p w14:paraId="11B7FB75" w14:textId="56C69CBB"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использование транспортного средства в целях обучения вождению или для участия в соревнованиях и испытаниях, </w:t>
      </w:r>
      <w:r w:rsidR="005C6F30" w:rsidRPr="005C6F30">
        <w:rPr>
          <w:rFonts w:ascii="Times New Roman" w:eastAsia="Times New Roman" w:hAnsi="Times New Roman" w:cs="Times New Roman"/>
          <w:sz w:val="30"/>
          <w:szCs w:val="30"/>
          <w:lang w:eastAsia="ru-RU"/>
        </w:rPr>
        <w:t>в качестве такси, маршрутного такси, нахождение транспортного средства в аренде, прокате,</w:t>
      </w:r>
      <w:r w:rsidR="005C6F30">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если это не было оговорено в договоре страхования (страховом полисе);</w:t>
      </w:r>
    </w:p>
    <w:p w14:paraId="5A368055" w14:textId="78A034EB"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повреждение салона или возгорание транспортного средства, вызванное курением или неосторожным обращением с огнем, а также повреждение транспортного средства в результате перевозки животных </w:t>
      </w:r>
      <w:r w:rsidRPr="00736121">
        <w:rPr>
          <w:rFonts w:ascii="Times New Roman" w:eastAsia="Times New Roman" w:hAnsi="Times New Roman" w:cs="Times New Roman"/>
          <w:sz w:val="30"/>
          <w:szCs w:val="30"/>
          <w:lang w:eastAsia="ru-RU"/>
        </w:rPr>
        <w:lastRenderedPageBreak/>
        <w:t>или оставления животных закрытыми в салоне и</w:t>
      </w:r>
      <w:r w:rsidR="00C41073"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или</w:t>
      </w:r>
      <w:r w:rsidR="00C41073"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багажном отделении транспортного средства;</w:t>
      </w:r>
    </w:p>
    <w:p w14:paraId="77E62BFF" w14:textId="28F1B645"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утеря отдельных частей, деталей транспортного средства во время его движения;</w:t>
      </w:r>
    </w:p>
    <w:p w14:paraId="5432BDC9" w14:textId="56092255"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потеря транспортным средством эксплуатационных качеств (появление мелких царапин, сколов деталей остекления транспортного средства, не повлекших за собой трещины деталей остекления транспортного средства и</w:t>
      </w:r>
      <w:r w:rsidR="00B92C08"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или</w:t>
      </w:r>
      <w:r w:rsidR="00B92C08"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нарушения их эксплуатационных параметров, повреждение лакокрасочного покрытия (в результате воздействия песка, соли, битума, мелких камешков, мойки автомобиля, веток деревьев и</w:t>
      </w:r>
      <w:r w:rsidR="00B92C08"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или</w:t>
      </w:r>
      <w:r w:rsidR="00B92C08"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кустов)), не приведш</w:t>
      </w:r>
      <w:r w:rsidR="00B92C08" w:rsidRPr="00736121">
        <w:rPr>
          <w:rFonts w:ascii="Times New Roman" w:eastAsia="Times New Roman" w:hAnsi="Times New Roman" w:cs="Times New Roman"/>
          <w:sz w:val="30"/>
          <w:szCs w:val="30"/>
          <w:lang w:eastAsia="ru-RU"/>
        </w:rPr>
        <w:t>ая к его разрушению и (</w:t>
      </w:r>
      <w:r w:rsidRPr="00736121">
        <w:rPr>
          <w:rFonts w:ascii="Times New Roman" w:eastAsia="Times New Roman" w:hAnsi="Times New Roman" w:cs="Times New Roman"/>
          <w:sz w:val="30"/>
          <w:szCs w:val="30"/>
          <w:lang w:eastAsia="ru-RU"/>
        </w:rPr>
        <w:t>или</w:t>
      </w:r>
      <w:r w:rsidR="00B92C08"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к деформации кузовных деталей;</w:t>
      </w:r>
    </w:p>
    <w:p w14:paraId="39A7B471" w14:textId="77777777"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хищение, утрата или повреждение регистрационных знаков застрахованного транспортного средства;</w:t>
      </w:r>
    </w:p>
    <w:p w14:paraId="71C22685" w14:textId="3FD5891D"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повреждение, уни</w:t>
      </w:r>
      <w:r w:rsidR="00EF0CD9" w:rsidRPr="00736121">
        <w:rPr>
          <w:rFonts w:ascii="Times New Roman" w:eastAsia="Times New Roman" w:hAnsi="Times New Roman" w:cs="Times New Roman"/>
          <w:sz w:val="30"/>
          <w:szCs w:val="30"/>
          <w:lang w:eastAsia="ru-RU"/>
        </w:rPr>
        <w:t>чтожение, хищение застрахованного</w:t>
      </w:r>
      <w:r w:rsidRPr="00736121">
        <w:rPr>
          <w:rFonts w:ascii="Times New Roman" w:eastAsia="Times New Roman" w:hAnsi="Times New Roman" w:cs="Times New Roman"/>
          <w:sz w:val="30"/>
          <w:szCs w:val="30"/>
          <w:lang w:eastAsia="ru-RU"/>
        </w:rPr>
        <w:t xml:space="preserve"> </w:t>
      </w:r>
      <w:r w:rsidR="00EF0CD9" w:rsidRPr="00736121">
        <w:rPr>
          <w:rFonts w:ascii="Times New Roman" w:eastAsia="Times New Roman" w:hAnsi="Times New Roman" w:cs="Times New Roman"/>
          <w:sz w:val="30"/>
          <w:szCs w:val="30"/>
          <w:lang w:eastAsia="ru-RU"/>
        </w:rPr>
        <w:t>мультимедийного проигрывателя</w:t>
      </w:r>
      <w:r w:rsidRPr="00736121">
        <w:rPr>
          <w:rFonts w:ascii="Times New Roman" w:eastAsia="Times New Roman" w:hAnsi="Times New Roman" w:cs="Times New Roman"/>
          <w:sz w:val="30"/>
          <w:szCs w:val="30"/>
          <w:lang w:eastAsia="ru-RU"/>
        </w:rPr>
        <w:t xml:space="preserve"> со съемной передней панелью ил</w:t>
      </w:r>
      <w:r w:rsidR="00EF0CD9" w:rsidRPr="00736121">
        <w:rPr>
          <w:rFonts w:ascii="Times New Roman" w:eastAsia="Times New Roman" w:hAnsi="Times New Roman" w:cs="Times New Roman"/>
          <w:sz w:val="30"/>
          <w:szCs w:val="30"/>
          <w:lang w:eastAsia="ru-RU"/>
        </w:rPr>
        <w:t>и передней панели застрахованного мультимедийного проигрывателя</w:t>
      </w:r>
      <w:r w:rsidRPr="00736121">
        <w:rPr>
          <w:rFonts w:ascii="Times New Roman" w:eastAsia="Times New Roman" w:hAnsi="Times New Roman" w:cs="Times New Roman"/>
          <w:sz w:val="30"/>
          <w:szCs w:val="30"/>
          <w:lang w:eastAsia="ru-RU"/>
        </w:rPr>
        <w:t>, если панель была оставлена в транспортном средстве;</w:t>
      </w:r>
    </w:p>
    <w:p w14:paraId="404CA37E" w14:textId="03D25DAC"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поломка, отказ, выход из строя </w:t>
      </w:r>
      <w:r w:rsidR="005B3586" w:rsidRPr="00736121">
        <w:rPr>
          <w:rFonts w:ascii="Times New Roman" w:eastAsia="Times New Roman" w:hAnsi="Times New Roman" w:cs="Times New Roman"/>
          <w:sz w:val="30"/>
          <w:szCs w:val="30"/>
          <w:lang w:eastAsia="ru-RU"/>
        </w:rPr>
        <w:t>элементов</w:t>
      </w:r>
      <w:r w:rsidRPr="00736121">
        <w:rPr>
          <w:rFonts w:ascii="Times New Roman" w:eastAsia="Times New Roman" w:hAnsi="Times New Roman" w:cs="Times New Roman"/>
          <w:sz w:val="30"/>
          <w:szCs w:val="30"/>
          <w:lang w:eastAsia="ru-RU"/>
        </w:rPr>
        <w:t xml:space="preserve"> транспортного средства в результате его эксплуатации, в том числе вследствие попадания внутрь агрегатов посторонних предметов и веществ (в том числе гидродинамический удар);</w:t>
      </w:r>
    </w:p>
    <w:p w14:paraId="5728F742" w14:textId="68264614"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невозврат страхователю (выгодоприобретателю) застрахованного транспортного средства, переданного страхователем по договору проката, аренды, лизи</w:t>
      </w:r>
      <w:r w:rsidR="00DD3156" w:rsidRPr="00736121">
        <w:rPr>
          <w:rFonts w:ascii="Times New Roman" w:eastAsia="Times New Roman" w:hAnsi="Times New Roman" w:cs="Times New Roman"/>
          <w:sz w:val="30"/>
          <w:szCs w:val="30"/>
          <w:lang w:eastAsia="ru-RU"/>
        </w:rPr>
        <w:t>нга, безвозмездного пользования</w:t>
      </w:r>
      <w:r w:rsidRPr="00736121">
        <w:rPr>
          <w:rFonts w:ascii="Times New Roman" w:eastAsia="Times New Roman" w:hAnsi="Times New Roman" w:cs="Times New Roman"/>
          <w:sz w:val="30"/>
          <w:szCs w:val="30"/>
          <w:lang w:eastAsia="ru-RU"/>
        </w:rPr>
        <w:t xml:space="preserve"> либо по договору комиссии;</w:t>
      </w:r>
    </w:p>
    <w:p w14:paraId="59A27AB0" w14:textId="77777777"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ремонт транспортного средства, не вызванный наступлением страхового случая;</w:t>
      </w:r>
    </w:p>
    <w:p w14:paraId="4949985D" w14:textId="77777777"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повреждение транспортного средства продуктами горения салютов и фейерверков;</w:t>
      </w:r>
    </w:p>
    <w:p w14:paraId="27670D3D" w14:textId="3086D008"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возгорание транспортного средства возрастом старше 10 лет, за исключением случаев возгорания в р</w:t>
      </w:r>
      <w:r w:rsidR="00CF7773" w:rsidRPr="00736121">
        <w:rPr>
          <w:rFonts w:ascii="Times New Roman" w:eastAsia="Times New Roman" w:hAnsi="Times New Roman" w:cs="Times New Roman"/>
          <w:sz w:val="30"/>
          <w:szCs w:val="30"/>
          <w:lang w:eastAsia="ru-RU"/>
        </w:rPr>
        <w:t>езультате дорожно-транспортного происшествия</w:t>
      </w:r>
      <w:r w:rsidRPr="00736121">
        <w:rPr>
          <w:rFonts w:ascii="Times New Roman" w:eastAsia="Times New Roman" w:hAnsi="Times New Roman" w:cs="Times New Roman"/>
          <w:sz w:val="30"/>
          <w:szCs w:val="30"/>
          <w:lang w:eastAsia="ru-RU"/>
        </w:rPr>
        <w:t>, аварии, противоправных действий третьих лиц;</w:t>
      </w:r>
    </w:p>
    <w:p w14:paraId="3773B4C1" w14:textId="77777777" w:rsidR="0008197B" w:rsidRPr="00736121"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возгорание транспортного средства в результате использования страхователем или его доверенным лицом открытого огня для прогрева деталей транспортного средства;</w:t>
      </w:r>
    </w:p>
    <w:p w14:paraId="6CEA108D" w14:textId="58DD1135" w:rsidR="0008197B" w:rsidRDefault="0008197B"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некачественный ремонт, техническое обслуживание, недостаточное крепление либо фиксация </w:t>
      </w:r>
      <w:r w:rsidR="00CF7773" w:rsidRPr="00736121">
        <w:rPr>
          <w:rFonts w:ascii="Times New Roman" w:eastAsia="Times New Roman" w:hAnsi="Times New Roman" w:cs="Times New Roman"/>
          <w:sz w:val="30"/>
          <w:szCs w:val="30"/>
          <w:lang w:eastAsia="ru-RU"/>
        </w:rPr>
        <w:t>элементов</w:t>
      </w:r>
      <w:r w:rsidRPr="00736121">
        <w:rPr>
          <w:rFonts w:ascii="Times New Roman" w:eastAsia="Times New Roman" w:hAnsi="Times New Roman" w:cs="Times New Roman"/>
          <w:sz w:val="30"/>
          <w:szCs w:val="30"/>
          <w:lang w:eastAsia="ru-RU"/>
        </w:rPr>
        <w:t xml:space="preserve"> транспортного средств</w:t>
      </w:r>
      <w:r w:rsidR="0032770A">
        <w:rPr>
          <w:rFonts w:ascii="Times New Roman" w:eastAsia="Times New Roman" w:hAnsi="Times New Roman" w:cs="Times New Roman"/>
          <w:sz w:val="30"/>
          <w:szCs w:val="30"/>
          <w:lang w:eastAsia="ru-RU"/>
        </w:rPr>
        <w:t>а, подтвержденные документально;</w:t>
      </w:r>
    </w:p>
    <w:p w14:paraId="33EA0F52" w14:textId="542819F1" w:rsidR="0032770A" w:rsidRDefault="0032770A"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32770A">
        <w:rPr>
          <w:rFonts w:ascii="Times New Roman" w:eastAsia="Times New Roman" w:hAnsi="Times New Roman" w:cs="Times New Roman"/>
          <w:sz w:val="30"/>
          <w:szCs w:val="30"/>
          <w:lang w:eastAsia="ru-RU"/>
        </w:rPr>
        <w:t>использование транспортного средства в местности, которая не соответствует указанной в заявлении о страховании (Приложение №2 к настоящим Правилам);</w:t>
      </w:r>
    </w:p>
    <w:p w14:paraId="2178233F" w14:textId="58FFE1C7" w:rsidR="0032770A" w:rsidRPr="00736121" w:rsidRDefault="0032770A" w:rsidP="0008197B">
      <w:pPr>
        <w:numPr>
          <w:ilvl w:val="1"/>
          <w:numId w:val="9"/>
        </w:numPr>
        <w:tabs>
          <w:tab w:val="left" w:pos="1560"/>
        </w:tabs>
        <w:spacing w:after="0" w:line="240" w:lineRule="auto"/>
        <w:ind w:left="0" w:firstLine="709"/>
        <w:jc w:val="both"/>
        <w:rPr>
          <w:rFonts w:ascii="Times New Roman" w:eastAsia="Times New Roman" w:hAnsi="Times New Roman" w:cs="Times New Roman"/>
          <w:sz w:val="30"/>
          <w:szCs w:val="30"/>
          <w:lang w:eastAsia="ru-RU"/>
        </w:rPr>
      </w:pPr>
      <w:r w:rsidRPr="0032770A">
        <w:rPr>
          <w:rFonts w:ascii="Times New Roman" w:eastAsia="Times New Roman" w:hAnsi="Times New Roman" w:cs="Times New Roman"/>
          <w:sz w:val="30"/>
          <w:szCs w:val="30"/>
          <w:lang w:eastAsia="ru-RU"/>
        </w:rPr>
        <w:lastRenderedPageBreak/>
        <w:t>повреждение транспортного средства (дополнительного оборудования) в результате события, которое впоследствии может быть признано страховым случаем, о котором страхователь (выгодоприобретатель) известил страховщика по истечении срока действия договора страхования (применяется, когда страховщику не представлен документ из компетентных органов, подтверждающий, что данное событие произошло в течение срока действия договора страхования).</w:t>
      </w:r>
      <w:r>
        <w:rPr>
          <w:rFonts w:ascii="Times New Roman" w:eastAsia="Times New Roman" w:hAnsi="Times New Roman" w:cs="Times New Roman"/>
          <w:sz w:val="30"/>
          <w:szCs w:val="30"/>
          <w:lang w:eastAsia="ru-RU"/>
        </w:rPr>
        <w:t xml:space="preserve"> </w:t>
      </w:r>
    </w:p>
    <w:p w14:paraId="6A89D327"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p>
    <w:p w14:paraId="44766898" w14:textId="77777777" w:rsidR="0008197B" w:rsidRPr="00736121" w:rsidRDefault="0008197B" w:rsidP="0008197B">
      <w:pPr>
        <w:keepNext/>
        <w:spacing w:after="0" w:line="240" w:lineRule="auto"/>
        <w:jc w:val="center"/>
        <w:outlineLvl w:val="2"/>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СТРАХОВАЯ СУММА</w:t>
      </w:r>
    </w:p>
    <w:p w14:paraId="0D975881" w14:textId="77777777" w:rsidR="0008197B" w:rsidRPr="00736121" w:rsidRDefault="0008197B" w:rsidP="0008197B">
      <w:pPr>
        <w:spacing w:after="0" w:line="240" w:lineRule="auto"/>
        <w:ind w:firstLine="709"/>
        <w:rPr>
          <w:rFonts w:ascii="Times New Roman" w:eastAsia="Times New Roman" w:hAnsi="Times New Roman" w:cs="Times New Roman"/>
          <w:sz w:val="30"/>
          <w:szCs w:val="30"/>
          <w:lang w:eastAsia="ru-RU"/>
        </w:rPr>
      </w:pPr>
    </w:p>
    <w:p w14:paraId="022AF2B5" w14:textId="6A475592"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Страховой суммой является определенная договором страхования (страховым полисом) денежная сумма, в пределах которой страховщик обязуется при наступлении страхового случая в предусмотренном </w:t>
      </w:r>
      <w:r w:rsidR="00240D9B" w:rsidRPr="00736121">
        <w:rPr>
          <w:rFonts w:ascii="Times New Roman" w:eastAsia="Times New Roman" w:hAnsi="Times New Roman" w:cs="Times New Roman"/>
          <w:sz w:val="30"/>
          <w:szCs w:val="30"/>
          <w:lang w:eastAsia="ru-RU"/>
        </w:rPr>
        <w:t xml:space="preserve">настоящими Правилами и </w:t>
      </w:r>
      <w:r w:rsidRPr="00736121">
        <w:rPr>
          <w:rFonts w:ascii="Times New Roman" w:eastAsia="Times New Roman" w:hAnsi="Times New Roman" w:cs="Times New Roman"/>
          <w:sz w:val="30"/>
          <w:szCs w:val="30"/>
          <w:lang w:eastAsia="ru-RU"/>
        </w:rPr>
        <w:t>договором страхования (страховым полисом) порядке выплатить страховое возмещение.</w:t>
      </w:r>
    </w:p>
    <w:p w14:paraId="44ADB2D1" w14:textId="6EC867F4"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Страховая сумма на транспортное средство, дополнительное оборудование к транспортному средству определяется по соглашению сторон и не должна превышать действительную (страховую) стоимость имущества в месте его нахождения в день заключения договора страхования.</w:t>
      </w:r>
    </w:p>
    <w:p w14:paraId="56B1C415" w14:textId="656B20DF"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Страховая стоимость предъявленного на страхование транспортного средства </w:t>
      </w:r>
      <w:r w:rsidR="00BE5FBF"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дополнительного оборудования</w:t>
      </w:r>
      <w:r w:rsidR="00BE5FBF"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определяется страховщиком с учетом </w:t>
      </w:r>
      <w:r w:rsidR="002B362E" w:rsidRPr="00736121">
        <w:rPr>
          <w:rFonts w:ascii="Times New Roman" w:eastAsia="Times New Roman" w:hAnsi="Times New Roman" w:cs="Times New Roman"/>
          <w:sz w:val="30"/>
          <w:szCs w:val="30"/>
          <w:lang w:eastAsia="ru-RU"/>
        </w:rPr>
        <w:t>его</w:t>
      </w:r>
      <w:r w:rsidRPr="00736121">
        <w:rPr>
          <w:rFonts w:ascii="Times New Roman" w:eastAsia="Times New Roman" w:hAnsi="Times New Roman" w:cs="Times New Roman"/>
          <w:sz w:val="30"/>
          <w:szCs w:val="30"/>
          <w:lang w:eastAsia="ru-RU"/>
        </w:rPr>
        <w:t xml:space="preserve"> первоначальной стоимости и норм амортизации на основании заявления </w:t>
      </w:r>
      <w:r w:rsidR="002B362E" w:rsidRPr="00736121">
        <w:rPr>
          <w:rFonts w:ascii="Times New Roman" w:eastAsia="Times New Roman" w:hAnsi="Times New Roman" w:cs="Times New Roman"/>
          <w:sz w:val="30"/>
          <w:szCs w:val="30"/>
          <w:lang w:eastAsia="ru-RU"/>
        </w:rPr>
        <w:t>о</w:t>
      </w:r>
      <w:r w:rsidRPr="00736121">
        <w:rPr>
          <w:rFonts w:ascii="Times New Roman" w:eastAsia="Times New Roman" w:hAnsi="Times New Roman" w:cs="Times New Roman"/>
          <w:sz w:val="30"/>
          <w:szCs w:val="30"/>
          <w:lang w:eastAsia="ru-RU"/>
        </w:rPr>
        <w:t xml:space="preserve"> страховани</w:t>
      </w:r>
      <w:r w:rsidR="002B362E" w:rsidRPr="00736121">
        <w:rPr>
          <w:rFonts w:ascii="Times New Roman" w:eastAsia="Times New Roman" w:hAnsi="Times New Roman" w:cs="Times New Roman"/>
          <w:sz w:val="30"/>
          <w:szCs w:val="30"/>
          <w:lang w:eastAsia="ru-RU"/>
        </w:rPr>
        <w:t>и</w:t>
      </w:r>
      <w:r w:rsidRPr="00736121">
        <w:rPr>
          <w:rFonts w:ascii="Times New Roman" w:eastAsia="Times New Roman" w:hAnsi="Times New Roman" w:cs="Times New Roman"/>
          <w:sz w:val="30"/>
          <w:szCs w:val="30"/>
          <w:lang w:eastAsia="ru-RU"/>
        </w:rPr>
        <w:t xml:space="preserve"> и документов, подтверждающих стоимость транспортного средства (дополнительного оборудования). По соглашению сторон такими документами могут являться:</w:t>
      </w:r>
    </w:p>
    <w:p w14:paraId="7CBC4765" w14:textId="77777777" w:rsidR="0008197B" w:rsidRPr="00736121" w:rsidRDefault="0008197B" w:rsidP="0008197B">
      <w:pPr>
        <w:numPr>
          <w:ilvl w:val="0"/>
          <w:numId w:val="2"/>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справка-счет;</w:t>
      </w:r>
    </w:p>
    <w:p w14:paraId="5E0BF1DD" w14:textId="77777777" w:rsidR="0008197B" w:rsidRPr="00736121" w:rsidRDefault="0008197B" w:rsidP="0008197B">
      <w:pPr>
        <w:numPr>
          <w:ilvl w:val="0"/>
          <w:numId w:val="3"/>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справка о балансовой стоимости транспортного средства;</w:t>
      </w:r>
    </w:p>
    <w:p w14:paraId="0B4A9503" w14:textId="77777777" w:rsidR="0008197B" w:rsidRPr="00736121" w:rsidRDefault="0008197B" w:rsidP="0008197B">
      <w:pPr>
        <w:numPr>
          <w:ilvl w:val="0"/>
          <w:numId w:val="4"/>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счет-фактура завода-изготовителя или официального дилера;</w:t>
      </w:r>
    </w:p>
    <w:p w14:paraId="474352E1" w14:textId="77777777" w:rsidR="0008197B" w:rsidRPr="00736121" w:rsidRDefault="0008197B" w:rsidP="0008197B">
      <w:pPr>
        <w:numPr>
          <w:ilvl w:val="0"/>
          <w:numId w:val="5"/>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чеки, квитанции и другие платежные документы;</w:t>
      </w:r>
    </w:p>
    <w:p w14:paraId="7CCF63D1" w14:textId="77777777" w:rsidR="0008197B" w:rsidRPr="00736121" w:rsidRDefault="0008197B" w:rsidP="0008197B">
      <w:pPr>
        <w:numPr>
          <w:ilvl w:val="0"/>
          <w:numId w:val="6"/>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таможенные документы;</w:t>
      </w:r>
    </w:p>
    <w:p w14:paraId="3B354036" w14:textId="77777777" w:rsidR="0008197B" w:rsidRPr="00736121" w:rsidRDefault="0008197B" w:rsidP="0008197B">
      <w:pPr>
        <w:numPr>
          <w:ilvl w:val="0"/>
          <w:numId w:val="7"/>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прайс-листы дилеров;</w:t>
      </w:r>
    </w:p>
    <w:p w14:paraId="04ED380E" w14:textId="5E1730EE" w:rsidR="0008197B" w:rsidRPr="00736121" w:rsidRDefault="0008197B" w:rsidP="0008197B">
      <w:pPr>
        <w:numPr>
          <w:ilvl w:val="0"/>
          <w:numId w:val="8"/>
        </w:numPr>
        <w:tabs>
          <w:tab w:val="left" w:pos="1134"/>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каталоги транспортных средств.</w:t>
      </w:r>
    </w:p>
    <w:p w14:paraId="1B8C1BCC"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заключении договора страхования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 Проведение экспертизы для определения страховой стоимости транспортного средства при заключении договора страхования осуществляется в порядке, указанном в пункте 91 настоящих Правил.</w:t>
      </w:r>
    </w:p>
    <w:p w14:paraId="6913291D"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Страховая стоимость имущества, указанная в договоре страхования (страховом полисе), не может быть впоследствии оспорена, за </w:t>
      </w:r>
      <w:r w:rsidRPr="00736121">
        <w:rPr>
          <w:rFonts w:ascii="Times New Roman" w:eastAsia="Times New Roman" w:hAnsi="Times New Roman" w:cs="Times New Roman"/>
          <w:sz w:val="30"/>
          <w:szCs w:val="30"/>
          <w:lang w:eastAsia="ru-RU"/>
        </w:rPr>
        <w:lastRenderedPageBreak/>
        <w:t>исключением случая, когда страховщик, не воспользовавшийся до заключения договора страхования своим правом на оценку страхового риска (пункт 13 настоящих Правил), был умышленно введен в заблуждение относительно этой стоимости.</w:t>
      </w:r>
    </w:p>
    <w:p w14:paraId="1F1D2CBB" w14:textId="32D0CC0B"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Страховая сумма по каждому застрахованному </w:t>
      </w:r>
      <w:r w:rsidR="00CF53D7" w:rsidRPr="00736121">
        <w:rPr>
          <w:rFonts w:ascii="Times New Roman" w:eastAsia="Times New Roman" w:hAnsi="Times New Roman" w:cs="Times New Roman"/>
          <w:sz w:val="30"/>
          <w:szCs w:val="30"/>
          <w:lang w:eastAsia="ru-RU"/>
        </w:rPr>
        <w:t>транспортному средству и дополнительному оборудованию</w:t>
      </w:r>
      <w:r w:rsidRPr="00736121">
        <w:rPr>
          <w:rFonts w:ascii="Times New Roman" w:eastAsia="Times New Roman" w:hAnsi="Times New Roman" w:cs="Times New Roman"/>
          <w:sz w:val="30"/>
          <w:szCs w:val="30"/>
          <w:lang w:eastAsia="ru-RU"/>
        </w:rPr>
        <w:t xml:space="preserve"> устанавливается отдельно и указывается в заявлени</w:t>
      </w:r>
      <w:r w:rsidR="00241733" w:rsidRPr="00736121">
        <w:rPr>
          <w:rFonts w:ascii="Times New Roman" w:eastAsia="Times New Roman" w:hAnsi="Times New Roman" w:cs="Times New Roman"/>
          <w:sz w:val="30"/>
          <w:szCs w:val="30"/>
          <w:lang w:eastAsia="ru-RU"/>
        </w:rPr>
        <w:t>и о страховании (Приложение №2 и</w:t>
      </w:r>
      <w:r w:rsidR="00CF53D7" w:rsidRPr="00736121">
        <w:rPr>
          <w:rFonts w:ascii="Times New Roman" w:eastAsia="Times New Roman" w:hAnsi="Times New Roman" w:cs="Times New Roman"/>
          <w:sz w:val="30"/>
          <w:szCs w:val="30"/>
          <w:lang w:eastAsia="ru-RU"/>
        </w:rPr>
        <w:t xml:space="preserve"> Приложение </w:t>
      </w:r>
      <w:r w:rsidRPr="00736121">
        <w:rPr>
          <w:rFonts w:ascii="Times New Roman" w:eastAsia="Times New Roman" w:hAnsi="Times New Roman" w:cs="Times New Roman"/>
          <w:sz w:val="30"/>
          <w:szCs w:val="30"/>
          <w:lang w:eastAsia="ru-RU"/>
        </w:rPr>
        <w:t>№2.1</w:t>
      </w:r>
      <w:r w:rsidR="00693B81"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к настоящим Правилам).</w:t>
      </w:r>
    </w:p>
    <w:p w14:paraId="6381652B" w14:textId="32314A5E" w:rsidR="00E0681C" w:rsidRPr="00736121" w:rsidRDefault="007252EF" w:rsidP="00E0681C">
      <w:pPr>
        <w:tabs>
          <w:tab w:val="left" w:pos="0"/>
        </w:tabs>
        <w:spacing w:after="0" w:line="240" w:lineRule="auto"/>
        <w:ind w:firstLine="85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принятия на страхование</w:t>
      </w:r>
      <w:r w:rsidR="00E0681C" w:rsidRPr="00736121">
        <w:rPr>
          <w:rFonts w:ascii="Times New Roman" w:eastAsia="Times New Roman" w:hAnsi="Times New Roman" w:cs="Times New Roman"/>
          <w:sz w:val="30"/>
          <w:szCs w:val="30"/>
          <w:lang w:eastAsia="ru-RU"/>
        </w:rPr>
        <w:t xml:space="preserve"> двух и более</w:t>
      </w:r>
      <w:r w:rsidR="00A41761" w:rsidRPr="00736121">
        <w:rPr>
          <w:rFonts w:ascii="Times New Roman" w:eastAsia="Times New Roman" w:hAnsi="Times New Roman" w:cs="Times New Roman"/>
          <w:sz w:val="30"/>
          <w:szCs w:val="30"/>
          <w:lang w:eastAsia="ru-RU"/>
        </w:rPr>
        <w:t xml:space="preserve"> транспортных средств</w:t>
      </w:r>
      <w:r w:rsidR="00555DA7" w:rsidRPr="00736121">
        <w:rPr>
          <w:rFonts w:ascii="Times New Roman" w:eastAsia="Times New Roman" w:hAnsi="Times New Roman" w:cs="Times New Roman"/>
          <w:sz w:val="30"/>
          <w:szCs w:val="30"/>
          <w:lang w:eastAsia="ru-RU"/>
        </w:rPr>
        <w:t xml:space="preserve"> (дополнительного оборудования)</w:t>
      </w:r>
      <w:r w:rsidR="00A41761" w:rsidRPr="00736121">
        <w:rPr>
          <w:rFonts w:ascii="Times New Roman" w:eastAsia="Times New Roman" w:hAnsi="Times New Roman" w:cs="Times New Roman"/>
          <w:sz w:val="30"/>
          <w:szCs w:val="30"/>
          <w:lang w:eastAsia="ru-RU"/>
        </w:rPr>
        <w:t>, страхователем</w:t>
      </w:r>
      <w:r w:rsidR="00E0681C" w:rsidRPr="00736121">
        <w:rPr>
          <w:rFonts w:ascii="Times New Roman" w:eastAsia="Times New Roman" w:hAnsi="Times New Roman" w:cs="Times New Roman"/>
          <w:sz w:val="30"/>
          <w:szCs w:val="30"/>
          <w:lang w:eastAsia="ru-RU"/>
        </w:rPr>
        <w:t xml:space="preserve"> составляется опись транспортных средств (Приложение №3 к настоящим Правилам) с указанием страховой суммы на каждое транспортное средство</w:t>
      </w:r>
      <w:r w:rsidR="00555DA7" w:rsidRPr="00736121">
        <w:rPr>
          <w:rFonts w:ascii="Times New Roman" w:eastAsia="Times New Roman" w:hAnsi="Times New Roman" w:cs="Times New Roman"/>
          <w:sz w:val="30"/>
          <w:szCs w:val="30"/>
          <w:lang w:eastAsia="ru-RU"/>
        </w:rPr>
        <w:t xml:space="preserve"> (дополнительное оборудование)</w:t>
      </w:r>
      <w:r w:rsidR="00E0681C" w:rsidRPr="00736121">
        <w:rPr>
          <w:rFonts w:ascii="Times New Roman" w:eastAsia="Times New Roman" w:hAnsi="Times New Roman" w:cs="Times New Roman"/>
          <w:sz w:val="30"/>
          <w:szCs w:val="30"/>
          <w:lang w:eastAsia="ru-RU"/>
        </w:rPr>
        <w:t>.</w:t>
      </w:r>
    </w:p>
    <w:p w14:paraId="3D49CAB1"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страховая сумма, указанная в договоре страхования (страховом полисе), превышает страховую стоимость, договор страхования является ничтожным в той части страховой суммы, которая превышает страховую стоимость. В этом случае излишне уплаченная часть страхового взноса возврату не подлежит.</w:t>
      </w:r>
    </w:p>
    <w:p w14:paraId="52F1AA16"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в соответствии с договором страхования (страховым полисом) страховой взнос вносится в рассрочку и к моменту установления обстоятельств, указанных в части первой настоящего пункта, он внесен не полностью, оставшиеся части страхового взноса должны быть уплачены в размере, уменьшенном пропорционально уменьшению размера страховой суммы.</w:t>
      </w:r>
    </w:p>
    <w:p w14:paraId="1C16FA44" w14:textId="1C4C9B28"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завышение страховой суммы в договоре страхования</w:t>
      </w:r>
      <w:r w:rsidR="00BC220C" w:rsidRPr="00736121">
        <w:rPr>
          <w:rFonts w:ascii="Times New Roman" w:eastAsia="Times New Roman" w:hAnsi="Times New Roman" w:cs="Times New Roman"/>
          <w:sz w:val="30"/>
          <w:szCs w:val="30"/>
          <w:lang w:eastAsia="ru-RU"/>
        </w:rPr>
        <w:t xml:space="preserve"> (страховом полисе)</w:t>
      </w:r>
      <w:r w:rsidRPr="00736121">
        <w:rPr>
          <w:rFonts w:ascii="Times New Roman" w:eastAsia="Times New Roman" w:hAnsi="Times New Roman" w:cs="Times New Roman"/>
          <w:sz w:val="30"/>
          <w:szCs w:val="30"/>
          <w:lang w:eastAsia="ru-RU"/>
        </w:rPr>
        <w:t xml:space="preserve"> явилось следствием обмана со стороны страхователя, страховщик вправе требовать признания договора страхования недействительным и возмещения причиненных ему в связи с этим убытков в размере, превышающем сумму полученного им от страхователя страхового взноса.</w:t>
      </w:r>
    </w:p>
    <w:p w14:paraId="388BC83D" w14:textId="42315CA8"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 страхования может быть заключен как в полной стоимости имущества, так и в определенной доле (проценте). Если в договоре страхования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r w:rsidR="00BF08E1" w:rsidRPr="00736121">
        <w:rPr>
          <w:rFonts w:ascii="Times New Roman" w:eastAsia="Times New Roman" w:hAnsi="Times New Roman" w:cs="Times New Roman"/>
          <w:sz w:val="30"/>
          <w:szCs w:val="30"/>
          <w:lang w:eastAsia="ru-RU"/>
        </w:rPr>
        <w:t xml:space="preserve"> на момент заключения договора</w:t>
      </w:r>
      <w:r w:rsidR="00133F74" w:rsidRPr="00736121">
        <w:rPr>
          <w:rFonts w:ascii="Times New Roman" w:eastAsia="Times New Roman" w:hAnsi="Times New Roman" w:cs="Times New Roman"/>
          <w:sz w:val="30"/>
          <w:szCs w:val="30"/>
          <w:lang w:eastAsia="ru-RU"/>
        </w:rPr>
        <w:t xml:space="preserve"> страхования</w:t>
      </w:r>
      <w:r w:rsidRPr="00736121">
        <w:rPr>
          <w:rFonts w:ascii="Times New Roman" w:eastAsia="Times New Roman" w:hAnsi="Times New Roman" w:cs="Times New Roman"/>
          <w:sz w:val="30"/>
          <w:szCs w:val="30"/>
          <w:lang w:eastAsia="ru-RU"/>
        </w:rPr>
        <w:t>.</w:t>
      </w:r>
    </w:p>
    <w:p w14:paraId="658D9537" w14:textId="072F2BEB"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Данный процент устанавливается на каждое застрахованное транспортное средство, каждую единицу дополнительного оборудования к транспортному средству и</w:t>
      </w:r>
      <w:r w:rsidR="00BF08E1" w:rsidRPr="00736121">
        <w:rPr>
          <w:rFonts w:ascii="Times New Roman" w:eastAsia="Times New Roman" w:hAnsi="Times New Roman" w:cs="Times New Roman"/>
          <w:sz w:val="30"/>
          <w:szCs w:val="30"/>
          <w:lang w:eastAsia="ru-RU"/>
        </w:rPr>
        <w:t xml:space="preserve"> указывается в заявлен</w:t>
      </w:r>
      <w:r w:rsidR="00241733" w:rsidRPr="00736121">
        <w:rPr>
          <w:rFonts w:ascii="Times New Roman" w:eastAsia="Times New Roman" w:hAnsi="Times New Roman" w:cs="Times New Roman"/>
          <w:sz w:val="30"/>
          <w:szCs w:val="30"/>
          <w:lang w:eastAsia="ru-RU"/>
        </w:rPr>
        <w:t>ии о страховании (Приложение №2 и</w:t>
      </w:r>
      <w:r w:rsidR="00BF08E1" w:rsidRPr="00736121">
        <w:rPr>
          <w:rFonts w:ascii="Times New Roman" w:eastAsia="Times New Roman" w:hAnsi="Times New Roman" w:cs="Times New Roman"/>
          <w:sz w:val="30"/>
          <w:szCs w:val="30"/>
          <w:lang w:eastAsia="ru-RU"/>
        </w:rPr>
        <w:t xml:space="preserve"> Приложение №2.1 к настоящим Правилам) либо</w:t>
      </w:r>
      <w:r w:rsidRPr="00736121">
        <w:rPr>
          <w:rFonts w:ascii="Times New Roman" w:eastAsia="Times New Roman" w:hAnsi="Times New Roman" w:cs="Times New Roman"/>
          <w:sz w:val="30"/>
          <w:szCs w:val="30"/>
          <w:lang w:eastAsia="ru-RU"/>
        </w:rPr>
        <w:t xml:space="preserve"> в описи застрахованных транспортных средств</w:t>
      </w:r>
      <w:r w:rsidR="00446985" w:rsidRPr="00736121">
        <w:rPr>
          <w:rFonts w:ascii="Times New Roman" w:eastAsia="Times New Roman" w:hAnsi="Times New Roman" w:cs="Times New Roman"/>
          <w:sz w:val="30"/>
          <w:szCs w:val="30"/>
          <w:lang w:eastAsia="ru-RU"/>
        </w:rPr>
        <w:t xml:space="preserve"> (Приложение №3 к настоящим Правилам)</w:t>
      </w:r>
      <w:r w:rsidRPr="00736121">
        <w:rPr>
          <w:rFonts w:ascii="Times New Roman" w:eastAsia="Times New Roman" w:hAnsi="Times New Roman" w:cs="Times New Roman"/>
          <w:sz w:val="30"/>
          <w:szCs w:val="30"/>
          <w:lang w:eastAsia="ru-RU"/>
        </w:rPr>
        <w:t>.</w:t>
      </w:r>
    </w:p>
    <w:p w14:paraId="03A23CA5"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 xml:space="preserve">По соглашению сторон страховая сумма может быть установлена в белорусских рублях или в иностранной валюте. </w:t>
      </w:r>
    </w:p>
    <w:p w14:paraId="3C4DB8F1" w14:textId="198DBCDF" w:rsidR="00DD2732" w:rsidRPr="00736121" w:rsidRDefault="00DD2732" w:rsidP="00883E5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период действия договора страхования по соглашению сторон и на основании письменного заявления страхователя могут быть внесены изменения в договор страхования, в том числе в следующих случаях:</w:t>
      </w:r>
    </w:p>
    <w:p w14:paraId="0CBCD264" w14:textId="77777777" w:rsidR="00DD2732" w:rsidRPr="00736121" w:rsidRDefault="00DD2732" w:rsidP="00DD2732">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увеличения страховой суммы (не выше страховой (действительной) стоимости);</w:t>
      </w:r>
    </w:p>
    <w:p w14:paraId="17F3D2E4" w14:textId="42DFFBD4" w:rsidR="00DD2732" w:rsidRPr="00736121" w:rsidRDefault="00DD2732" w:rsidP="00DD2732">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расширения перечня страховых рисков.</w:t>
      </w:r>
    </w:p>
    <w:p w14:paraId="7A06620B" w14:textId="578A40FA"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Договором страхования (страховым полисом) по соглашению сторон может быть установлена безусловная или условная франшиза, размер которой составляет до 20 процентов</w:t>
      </w:r>
      <w:r w:rsidR="008302B8" w:rsidRPr="00736121">
        <w:rPr>
          <w:rFonts w:ascii="Times New Roman" w:eastAsia="Times New Roman" w:hAnsi="Times New Roman" w:cs="Times New Roman"/>
          <w:sz w:val="30"/>
          <w:szCs w:val="30"/>
          <w:lang w:eastAsia="ru-RU"/>
        </w:rPr>
        <w:t xml:space="preserve"> от</w:t>
      </w:r>
      <w:r w:rsidRPr="00736121">
        <w:rPr>
          <w:rFonts w:ascii="Times New Roman" w:eastAsia="Times New Roman" w:hAnsi="Times New Roman" w:cs="Times New Roman"/>
          <w:sz w:val="30"/>
          <w:szCs w:val="30"/>
          <w:lang w:eastAsia="ru-RU"/>
        </w:rPr>
        <w:t xml:space="preserve"> страховой суммы.</w:t>
      </w:r>
    </w:p>
    <w:p w14:paraId="61EC2EF7"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Франшиза – часть ущерба, не подлежащая возмещению со стороны страховщика.</w:t>
      </w:r>
    </w:p>
    <w:p w14:paraId="3CD29405"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условной франшизе страховое возмещение не выплачивается, если ущерб меньше суммы денежных средств, составляющих франшизу. Если же сумма ущерба превысит сумму франшизы, то ущерб возмещается полностью в пределах страховой суммы.</w:t>
      </w:r>
    </w:p>
    <w:p w14:paraId="758558EF"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безусловной франшизе страховое возмещение выплачивается в размере ущерба в пределах страховой суммы за вычетом суммы франшизы.</w:t>
      </w:r>
    </w:p>
    <w:p w14:paraId="17B1AFDA"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p>
    <w:p w14:paraId="16B40EBF" w14:textId="77777777" w:rsidR="0008197B" w:rsidRPr="00736121" w:rsidRDefault="0008197B" w:rsidP="0008197B">
      <w:pPr>
        <w:keepNext/>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Срок действия договора страхования</w:t>
      </w:r>
    </w:p>
    <w:p w14:paraId="14A672FB" w14:textId="77777777" w:rsidR="0008197B" w:rsidRPr="00736121" w:rsidRDefault="0008197B" w:rsidP="0008197B">
      <w:pPr>
        <w:spacing w:after="0" w:line="240" w:lineRule="auto"/>
        <w:ind w:firstLine="709"/>
        <w:rPr>
          <w:rFonts w:ascii="Times New Roman" w:eastAsia="Times New Roman" w:hAnsi="Times New Roman" w:cs="Times New Roman"/>
          <w:sz w:val="30"/>
          <w:szCs w:val="30"/>
          <w:lang w:eastAsia="ru-RU"/>
        </w:rPr>
      </w:pPr>
    </w:p>
    <w:p w14:paraId="5095C67F"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 страхования заключается на срок от 1 дня до 1 года включительно.</w:t>
      </w:r>
    </w:p>
    <w:p w14:paraId="1CECE2A3"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 страхования вступает в силу:</w:t>
      </w:r>
    </w:p>
    <w:p w14:paraId="46BF3B4A" w14:textId="77777777" w:rsidR="0008197B" w:rsidRPr="00736121" w:rsidRDefault="0008197B" w:rsidP="0008197B">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22.1. при уплате страхового взноса (первой его части) наличными денежными средствами – со дня и времени уплаты страхователем страхового взноса (первой его части) страховщику (его представителю) либо по желанию страхователя с любого дня в течение 30 календарных дней с даты уплаты страхователем страхового взноса (первой его части);</w:t>
      </w:r>
    </w:p>
    <w:p w14:paraId="315268F0" w14:textId="77777777" w:rsidR="0008197B" w:rsidRPr="00736121" w:rsidRDefault="0008197B" w:rsidP="0008197B">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22.2. при безналичных расчетах – со дня и времени заключения договора страхования, но не ранее дня и времени поступления страхового взноса (первой его части) на счет страховщика (его представителя) либо по желанию страхователя с любого дня в течение 30 календарных дней с даты заключения договора страхования при условии уплаты страхователем страхового взноса (первой его части).</w:t>
      </w:r>
    </w:p>
    <w:p w14:paraId="41909DF9" w14:textId="77777777" w:rsidR="0008197B" w:rsidRPr="00736121" w:rsidRDefault="0008197B" w:rsidP="0008197B">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в договоре страхования (страховом полисе) не указано конкретное время начала срока его действия, таким временем считается 00 часов 00 минут дня начала срока действия договора страхования.</w:t>
      </w:r>
    </w:p>
    <w:p w14:paraId="64092AAD" w14:textId="77777777" w:rsidR="0008197B" w:rsidRPr="00736121" w:rsidRDefault="0008197B" w:rsidP="0008197B">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Срок действия договора страхования заканчивается в 00 часов 00 минут дня, следующего за днем, указанным в договоре страхования </w:t>
      </w:r>
      <w:r w:rsidRPr="00736121">
        <w:rPr>
          <w:rFonts w:ascii="Times New Roman" w:eastAsia="Times New Roman" w:hAnsi="Times New Roman" w:cs="Times New Roman"/>
          <w:sz w:val="30"/>
          <w:szCs w:val="30"/>
          <w:lang w:eastAsia="ru-RU"/>
        </w:rPr>
        <w:lastRenderedPageBreak/>
        <w:t>(страховом полисе) как дата окончания срока действия договора страхования.</w:t>
      </w:r>
    </w:p>
    <w:p w14:paraId="4EB72B27"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p>
    <w:p w14:paraId="63FF5E1E" w14:textId="77777777" w:rsidR="0008197B" w:rsidRPr="00736121" w:rsidRDefault="0008197B" w:rsidP="0008197B">
      <w:pPr>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Страховой взнос и порядок его уплаты</w:t>
      </w:r>
    </w:p>
    <w:p w14:paraId="56CA94C4" w14:textId="77777777" w:rsidR="0008197B" w:rsidRPr="00736121" w:rsidRDefault="0008197B" w:rsidP="0008197B">
      <w:pPr>
        <w:spacing w:after="0" w:line="240" w:lineRule="auto"/>
        <w:ind w:firstLine="709"/>
        <w:jc w:val="center"/>
        <w:rPr>
          <w:rFonts w:ascii="Times New Roman" w:eastAsia="Times New Roman" w:hAnsi="Times New Roman" w:cs="Times New Roman"/>
          <w:b/>
          <w:caps/>
          <w:sz w:val="30"/>
          <w:szCs w:val="30"/>
          <w:lang w:eastAsia="ru-RU"/>
        </w:rPr>
      </w:pPr>
    </w:p>
    <w:p w14:paraId="34BA0450" w14:textId="31AE846A"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Страховой взнос – </w:t>
      </w:r>
      <w:r w:rsidRPr="00736121">
        <w:rPr>
          <w:rFonts w:ascii="Times New Roman" w:eastAsia="Times New Roman" w:hAnsi="Times New Roman" w:cs="Times New Roman"/>
          <w:color w:val="000000"/>
          <w:sz w:val="30"/>
          <w:szCs w:val="30"/>
          <w:lang w:eastAsia="ru-RU"/>
        </w:rPr>
        <w:t>сумма денежных средств, подлежащая уплате страхователем страховщику за страхование.</w:t>
      </w:r>
      <w:r w:rsidRPr="00736121">
        <w:rPr>
          <w:rFonts w:ascii="Times New Roman" w:eastAsia="Times New Roman" w:hAnsi="Times New Roman" w:cs="Times New Roman"/>
          <w:sz w:val="30"/>
          <w:szCs w:val="30"/>
          <w:lang w:eastAsia="ru-RU"/>
        </w:rPr>
        <w:t xml:space="preserve"> Размер страхового взноса определяется страховщиком исходя из страховой суммы и действующих страховых тарифов, включающих базов</w:t>
      </w:r>
      <w:r w:rsidR="00EF1204" w:rsidRPr="00736121">
        <w:rPr>
          <w:rFonts w:ascii="Times New Roman" w:eastAsia="Times New Roman" w:hAnsi="Times New Roman" w:cs="Times New Roman"/>
          <w:sz w:val="30"/>
          <w:szCs w:val="30"/>
          <w:lang w:eastAsia="ru-RU"/>
        </w:rPr>
        <w:t>ые страховые тарифы (Приложение </w:t>
      </w:r>
      <w:r w:rsidRPr="00736121">
        <w:rPr>
          <w:rFonts w:ascii="Times New Roman" w:eastAsia="Times New Roman" w:hAnsi="Times New Roman" w:cs="Times New Roman"/>
          <w:sz w:val="30"/>
          <w:szCs w:val="30"/>
          <w:lang w:eastAsia="ru-RU"/>
        </w:rPr>
        <w:t>№1 к настоящим Правилам) и корректировочные коэффициенты к базовым страховым тарифам, утвержденные локальным правовым актом (распоряжением) страховщика.</w:t>
      </w:r>
    </w:p>
    <w:p w14:paraId="5F44341F"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Страховой взнос может уплачиваться страхователем как в белорусских рублях, так и в иностранной валюте в соответствии с действующим законодательством Республики Беларусь.</w:t>
      </w:r>
    </w:p>
    <w:p w14:paraId="569078E7" w14:textId="38BBD92F"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При установлении страховой суммы в иностранной валюте страховой взнос, исчисленный в валюте страховой суммы, может быть уплачен как в иностранной валюте (в случаях, предусмотренных законодательством Республики Беларусь), так и в белорусских рублях по официальному курсу белорусского рубля, установленному Национальным банком Республики Беларусь по отношению </w:t>
      </w:r>
      <w:r w:rsidR="00A076D5">
        <w:rPr>
          <w:rFonts w:ascii="Times New Roman" w:eastAsia="Times New Roman" w:hAnsi="Times New Roman" w:cs="Times New Roman"/>
          <w:sz w:val="30"/>
          <w:szCs w:val="30"/>
          <w:lang w:eastAsia="ru-RU"/>
        </w:rPr>
        <w:t xml:space="preserve">к валюте страховой суммы </w:t>
      </w:r>
      <w:r w:rsidR="00A076D5" w:rsidRPr="004621CD">
        <w:rPr>
          <w:rFonts w:ascii="Times New Roman" w:eastAsia="Times New Roman" w:hAnsi="Times New Roman" w:cs="Times New Roman"/>
          <w:sz w:val="30"/>
          <w:szCs w:val="30"/>
          <w:lang w:eastAsia="ru-RU"/>
        </w:rPr>
        <w:t>на дату</w:t>
      </w:r>
      <w:r w:rsidRPr="004621CD">
        <w:rPr>
          <w:rFonts w:ascii="Times New Roman" w:eastAsia="Times New Roman" w:hAnsi="Times New Roman" w:cs="Times New Roman"/>
          <w:sz w:val="30"/>
          <w:szCs w:val="30"/>
          <w:lang w:eastAsia="ru-RU"/>
        </w:rPr>
        <w:t xml:space="preserve"> уплаты.</w:t>
      </w:r>
    </w:p>
    <w:p w14:paraId="7F7B287B"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Страховой взнос по договорам страхования, заключенным на год, может уплачиваться страхователем по соглашению со страховщиком либо единовременно за весь срок действия договора страхования, либо в рассрочку (в два срока, ежеквартально или ежемесячно).</w:t>
      </w:r>
    </w:p>
    <w:p w14:paraId="32CCEC79"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 договорам страхования, заключенным на срок менее года, страховые взносы уплачиваются единовременно.</w:t>
      </w:r>
    </w:p>
    <w:p w14:paraId="7A98A61C"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единовременной уплате страховой взнос должен быть уплачен страхователем при заключении договора страхования.</w:t>
      </w:r>
    </w:p>
    <w:p w14:paraId="4D297D4D"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Сроки уплаты и размер каждой части страхового взноса при уплате в рассрочку устанавливаются договором страхования с учетом следующих требований:</w:t>
      </w:r>
    </w:p>
    <w:p w14:paraId="4BB8DA00" w14:textId="02A23499" w:rsidR="0008197B" w:rsidRPr="00736121" w:rsidRDefault="0008197B" w:rsidP="0008197B">
      <w:pPr>
        <w:numPr>
          <w:ilvl w:val="0"/>
          <w:numId w:val="1"/>
        </w:numPr>
        <w:tabs>
          <w:tab w:val="num" w:pos="1134"/>
        </w:tabs>
        <w:spacing w:after="0" w:line="240" w:lineRule="auto"/>
        <w:ind w:left="0"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 xml:space="preserve">при уплате страхового взноса в два срока – первая часть страхового взноса в размере не менее 50 процентов от общей суммы страхового взноса уплачивается страхователем при заключении договора страхования, оставшаяся часть страхового взноса должна быть уплачена в течение </w:t>
      </w:r>
      <w:r w:rsidR="00DA3E5D" w:rsidRPr="00736121">
        <w:rPr>
          <w:rFonts w:ascii="Times New Roman" w:eastAsia="Times New Roman" w:hAnsi="Times New Roman" w:cs="Times New Roman"/>
          <w:sz w:val="30"/>
          <w:szCs w:val="30"/>
          <w:lang w:eastAsia="ru-RU"/>
        </w:rPr>
        <w:t>6</w:t>
      </w:r>
      <w:r w:rsidRPr="00736121">
        <w:rPr>
          <w:rFonts w:ascii="Times New Roman" w:eastAsia="Times New Roman" w:hAnsi="Times New Roman" w:cs="Times New Roman"/>
          <w:sz w:val="30"/>
          <w:szCs w:val="30"/>
          <w:lang w:eastAsia="ru-RU"/>
        </w:rPr>
        <w:t xml:space="preserve"> месяцев</w:t>
      </w:r>
      <w:r w:rsidRPr="00736121">
        <w:rPr>
          <w:rFonts w:ascii="Times New Roman" w:eastAsia="Times New Roman" w:hAnsi="Times New Roman" w:cs="Times New Roman"/>
          <w:color w:val="000000"/>
          <w:sz w:val="30"/>
          <w:szCs w:val="30"/>
          <w:lang w:eastAsia="ru-RU"/>
        </w:rPr>
        <w:t xml:space="preserve"> со дня вступления договора страхования в силу;</w:t>
      </w:r>
    </w:p>
    <w:p w14:paraId="0D90027A" w14:textId="4E362785" w:rsidR="0008197B" w:rsidRPr="00736121" w:rsidRDefault="0008197B" w:rsidP="0008197B">
      <w:pPr>
        <w:numPr>
          <w:ilvl w:val="0"/>
          <w:numId w:val="1"/>
        </w:numPr>
        <w:tabs>
          <w:tab w:val="num" w:pos="1134"/>
        </w:tabs>
        <w:spacing w:after="0" w:line="240" w:lineRule="auto"/>
        <w:ind w:left="0"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при ежеквартальной уплате страхового взноса – первая часть страхового взноса в размере не менее 25 процентов от общей суммы страхового взноса уплачивается страхователем при заключении</w:t>
      </w:r>
      <w:r w:rsidR="00EF1204" w:rsidRPr="00736121">
        <w:rPr>
          <w:rFonts w:ascii="Times New Roman" w:eastAsia="Times New Roman" w:hAnsi="Times New Roman" w:cs="Times New Roman"/>
          <w:color w:val="000000"/>
          <w:sz w:val="30"/>
          <w:szCs w:val="30"/>
          <w:lang w:eastAsia="ru-RU"/>
        </w:rPr>
        <w:t xml:space="preserve"> договора страхования, а оставшие</w:t>
      </w:r>
      <w:r w:rsidRPr="00736121">
        <w:rPr>
          <w:rFonts w:ascii="Times New Roman" w:eastAsia="Times New Roman" w:hAnsi="Times New Roman" w:cs="Times New Roman"/>
          <w:color w:val="000000"/>
          <w:sz w:val="30"/>
          <w:szCs w:val="30"/>
          <w:lang w:eastAsia="ru-RU"/>
        </w:rPr>
        <w:t>ся част</w:t>
      </w:r>
      <w:r w:rsidR="00EF1204" w:rsidRPr="00736121">
        <w:rPr>
          <w:rFonts w:ascii="Times New Roman" w:eastAsia="Times New Roman" w:hAnsi="Times New Roman" w:cs="Times New Roman"/>
          <w:color w:val="000000"/>
          <w:sz w:val="30"/>
          <w:szCs w:val="30"/>
          <w:lang w:eastAsia="ru-RU"/>
        </w:rPr>
        <w:t>и</w:t>
      </w:r>
      <w:r w:rsidRPr="00736121">
        <w:rPr>
          <w:rFonts w:ascii="Times New Roman" w:eastAsia="Times New Roman" w:hAnsi="Times New Roman" w:cs="Times New Roman"/>
          <w:color w:val="000000"/>
          <w:sz w:val="30"/>
          <w:szCs w:val="30"/>
          <w:lang w:eastAsia="ru-RU"/>
        </w:rPr>
        <w:t xml:space="preserve"> страхового взноса уплачива</w:t>
      </w:r>
      <w:r w:rsidR="00EF1204" w:rsidRPr="00736121">
        <w:rPr>
          <w:rFonts w:ascii="Times New Roman" w:eastAsia="Times New Roman" w:hAnsi="Times New Roman" w:cs="Times New Roman"/>
          <w:color w:val="000000"/>
          <w:sz w:val="30"/>
          <w:szCs w:val="30"/>
          <w:lang w:eastAsia="ru-RU"/>
        </w:rPr>
        <w:t>ю</w:t>
      </w:r>
      <w:r w:rsidRPr="00736121">
        <w:rPr>
          <w:rFonts w:ascii="Times New Roman" w:eastAsia="Times New Roman" w:hAnsi="Times New Roman" w:cs="Times New Roman"/>
          <w:color w:val="000000"/>
          <w:sz w:val="30"/>
          <w:szCs w:val="30"/>
          <w:lang w:eastAsia="ru-RU"/>
        </w:rPr>
        <w:t xml:space="preserve">тся равными </w:t>
      </w:r>
      <w:r w:rsidRPr="00736121">
        <w:rPr>
          <w:rFonts w:ascii="Times New Roman" w:eastAsia="Times New Roman" w:hAnsi="Times New Roman" w:cs="Times New Roman"/>
          <w:color w:val="000000"/>
          <w:sz w:val="30"/>
          <w:szCs w:val="30"/>
          <w:lang w:eastAsia="ru-RU"/>
        </w:rPr>
        <w:lastRenderedPageBreak/>
        <w:t>долями по принципу предоплаты до начала следующего страхового квартала;</w:t>
      </w:r>
    </w:p>
    <w:p w14:paraId="68BBB8F1" w14:textId="0BAADF7C" w:rsidR="0008197B" w:rsidRPr="00736121" w:rsidRDefault="0008197B" w:rsidP="0008197B">
      <w:pPr>
        <w:numPr>
          <w:ilvl w:val="0"/>
          <w:numId w:val="1"/>
        </w:numPr>
        <w:tabs>
          <w:tab w:val="num" w:pos="1134"/>
        </w:tabs>
        <w:spacing w:after="0" w:line="240" w:lineRule="auto"/>
        <w:ind w:left="0"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 xml:space="preserve">при ежемесячной уплате страхового взноса – первая часть страхового взноса в размере </w:t>
      </w:r>
      <w:r w:rsidRPr="00736121">
        <w:rPr>
          <w:rFonts w:ascii="Times New Roman" w:eastAsia="Times New Roman" w:hAnsi="Times New Roman" w:cs="Times New Roman"/>
          <w:sz w:val="30"/>
          <w:szCs w:val="30"/>
          <w:lang w:eastAsia="ru-RU"/>
        </w:rPr>
        <w:t>не менее 1/12</w:t>
      </w:r>
      <w:r w:rsidRPr="00736121">
        <w:rPr>
          <w:rFonts w:ascii="Times New Roman" w:eastAsia="Times New Roman" w:hAnsi="Times New Roman" w:cs="Times New Roman"/>
          <w:color w:val="000000"/>
          <w:sz w:val="30"/>
          <w:szCs w:val="30"/>
          <w:lang w:eastAsia="ru-RU"/>
        </w:rPr>
        <w:t xml:space="preserve"> от общей суммы страхового взноса уплачивается страхователем при заключении</w:t>
      </w:r>
      <w:r w:rsidR="00EF1204" w:rsidRPr="00736121">
        <w:rPr>
          <w:rFonts w:ascii="Times New Roman" w:eastAsia="Times New Roman" w:hAnsi="Times New Roman" w:cs="Times New Roman"/>
          <w:color w:val="000000"/>
          <w:sz w:val="30"/>
          <w:szCs w:val="30"/>
          <w:lang w:eastAsia="ru-RU"/>
        </w:rPr>
        <w:t xml:space="preserve"> договора страхования, а оставшие</w:t>
      </w:r>
      <w:r w:rsidRPr="00736121">
        <w:rPr>
          <w:rFonts w:ascii="Times New Roman" w:eastAsia="Times New Roman" w:hAnsi="Times New Roman" w:cs="Times New Roman"/>
          <w:color w:val="000000"/>
          <w:sz w:val="30"/>
          <w:szCs w:val="30"/>
          <w:lang w:eastAsia="ru-RU"/>
        </w:rPr>
        <w:t>ся част</w:t>
      </w:r>
      <w:r w:rsidR="00EF1204" w:rsidRPr="00736121">
        <w:rPr>
          <w:rFonts w:ascii="Times New Roman" w:eastAsia="Times New Roman" w:hAnsi="Times New Roman" w:cs="Times New Roman"/>
          <w:color w:val="000000"/>
          <w:sz w:val="30"/>
          <w:szCs w:val="30"/>
          <w:lang w:eastAsia="ru-RU"/>
        </w:rPr>
        <w:t>и</w:t>
      </w:r>
      <w:r w:rsidRPr="00736121">
        <w:rPr>
          <w:rFonts w:ascii="Times New Roman" w:eastAsia="Times New Roman" w:hAnsi="Times New Roman" w:cs="Times New Roman"/>
          <w:color w:val="000000"/>
          <w:sz w:val="30"/>
          <w:szCs w:val="30"/>
          <w:lang w:eastAsia="ru-RU"/>
        </w:rPr>
        <w:t xml:space="preserve"> страхового взноса уплачива</w:t>
      </w:r>
      <w:r w:rsidR="00EF1204" w:rsidRPr="00736121">
        <w:rPr>
          <w:rFonts w:ascii="Times New Roman" w:eastAsia="Times New Roman" w:hAnsi="Times New Roman" w:cs="Times New Roman"/>
          <w:color w:val="000000"/>
          <w:sz w:val="30"/>
          <w:szCs w:val="30"/>
          <w:lang w:eastAsia="ru-RU"/>
        </w:rPr>
        <w:t>ю</w:t>
      </w:r>
      <w:r w:rsidRPr="00736121">
        <w:rPr>
          <w:rFonts w:ascii="Times New Roman" w:eastAsia="Times New Roman" w:hAnsi="Times New Roman" w:cs="Times New Roman"/>
          <w:color w:val="000000"/>
          <w:sz w:val="30"/>
          <w:szCs w:val="30"/>
          <w:lang w:eastAsia="ru-RU"/>
        </w:rPr>
        <w:t>тся равными долями по принципу предоплаты до начала следующего страхового месяца.</w:t>
      </w:r>
    </w:p>
    <w:p w14:paraId="04B2DF5A" w14:textId="16B12B38" w:rsidR="0008197B" w:rsidRPr="00736121" w:rsidRDefault="0008197B" w:rsidP="0008197B">
      <w:pPr>
        <w:tabs>
          <w:tab w:val="num" w:pos="1134"/>
        </w:tabs>
        <w:spacing w:after="0" w:line="240" w:lineRule="auto"/>
        <w:ind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20"/>
          <w:lang w:eastAsia="ru-RU"/>
        </w:rPr>
        <w:t xml:space="preserve">Предоставление рассрочки по уплате страхового взноса не освобождает страхователя от уплаты оставшейся части (частей) страхового взноса по договору страхования, по которому произведена выплата страхового возмещения или подано заявление о страховом </w:t>
      </w:r>
      <w:r w:rsidR="00411924" w:rsidRPr="00736121">
        <w:rPr>
          <w:rFonts w:ascii="Times New Roman" w:eastAsia="Times New Roman" w:hAnsi="Times New Roman" w:cs="Times New Roman"/>
          <w:color w:val="000000"/>
          <w:sz w:val="30"/>
          <w:szCs w:val="20"/>
          <w:lang w:eastAsia="ru-RU"/>
        </w:rPr>
        <w:t>случае</w:t>
      </w:r>
      <w:r w:rsidRPr="00736121">
        <w:rPr>
          <w:rFonts w:ascii="Times New Roman" w:eastAsia="Times New Roman" w:hAnsi="Times New Roman" w:cs="Times New Roman"/>
          <w:color w:val="000000"/>
          <w:sz w:val="30"/>
          <w:szCs w:val="20"/>
          <w:lang w:eastAsia="ru-RU"/>
        </w:rPr>
        <w:t>, независимо от срока действия договора страхования, в том числе и при досрочном прекращении договора страхования.</w:t>
      </w:r>
    </w:p>
    <w:p w14:paraId="5D2F4574"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страхователь уплачивает страховой взнос в рассрочку, то при наступлении страхового случая до уплаты очередной части страхового взноса страховщик из суммы страхового возмещения удерживает неуплаченную часть страхового взноса, о чем в договоре страхования должно быть достигнуто соглашение сторон. Страховщик имеет право на осуществление указанных действий также и по договору страхования, который к моменту урегулирования страхового случая прекратил свое действие, в том числе в связи с неуплатой очередной части страхового взноса (в соответствии с частью второй пункта 28 настоящих Правил).</w:t>
      </w:r>
    </w:p>
    <w:p w14:paraId="79885119" w14:textId="2C9D1E73" w:rsidR="0008197B" w:rsidRPr="00736121" w:rsidRDefault="0008197B" w:rsidP="0008197B">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Если выплата страхового возмещения перечисляется на счет ремонтного предприятия, неуплаченная часть страхового взноса из суммы страхового возмещения не удерживается. В данном случае страховщик в течение 5 рабочих дней </w:t>
      </w:r>
      <w:r w:rsidR="00B209DC" w:rsidRPr="00736121">
        <w:rPr>
          <w:rFonts w:ascii="Times New Roman" w:eastAsia="Times New Roman" w:hAnsi="Times New Roman" w:cs="Times New Roman"/>
          <w:sz w:val="30"/>
          <w:szCs w:val="30"/>
          <w:lang w:eastAsia="ru-RU"/>
        </w:rPr>
        <w:t xml:space="preserve">со дня перечисления денежных средств на счет ремонтного предприятия </w:t>
      </w:r>
      <w:r w:rsidRPr="00736121">
        <w:rPr>
          <w:rFonts w:ascii="Times New Roman" w:eastAsia="Times New Roman" w:hAnsi="Times New Roman" w:cs="Times New Roman"/>
          <w:sz w:val="30"/>
          <w:szCs w:val="30"/>
          <w:lang w:eastAsia="ru-RU"/>
        </w:rPr>
        <w:t>направляет страхователю требование (с указанием сроков исполнения) о досрочном погашении части страхового взноса в размере, который бы подлежал удержанию в соответствии с частью первой настоящего пункта Правил.</w:t>
      </w:r>
    </w:p>
    <w:p w14:paraId="7D9C23BD" w14:textId="65E8E299"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Страховой взнос уплачивается страхователем путем безналичных расчетов либо наличными</w:t>
      </w:r>
      <w:r w:rsidR="00A00761" w:rsidRPr="00736121">
        <w:rPr>
          <w:rFonts w:ascii="Times New Roman" w:eastAsia="Times New Roman" w:hAnsi="Times New Roman" w:cs="Times New Roman"/>
          <w:sz w:val="30"/>
          <w:szCs w:val="30"/>
          <w:lang w:eastAsia="ru-RU"/>
        </w:rPr>
        <w:t xml:space="preserve"> денежными средствами</w:t>
      </w:r>
      <w:r w:rsidRPr="00736121">
        <w:rPr>
          <w:rFonts w:ascii="Times New Roman" w:eastAsia="Times New Roman" w:hAnsi="Times New Roman" w:cs="Times New Roman"/>
          <w:sz w:val="30"/>
          <w:szCs w:val="30"/>
          <w:lang w:eastAsia="ru-RU"/>
        </w:rPr>
        <w:t xml:space="preserve"> </w:t>
      </w:r>
      <w:r w:rsidR="009D7B55"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в случаях, предусмотренных законодательством</w:t>
      </w:r>
      <w:r w:rsidR="009D7B55"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после получения страхователем от страховщика счета на оплату страхового взноса или иного документа, содержащего информацию о размерах страхового взноса, порядке и сроках его уплаты.</w:t>
      </w:r>
    </w:p>
    <w:p w14:paraId="7595F126" w14:textId="49743CB9" w:rsidR="006F5B9A" w:rsidRPr="00736121" w:rsidRDefault="006F5B9A" w:rsidP="00E34D69">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Днем уплаты страхового взноса (его части) по договору страхования считается:</w:t>
      </w:r>
    </w:p>
    <w:p w14:paraId="14512EC0" w14:textId="6AE2041F" w:rsidR="006F5B9A" w:rsidRPr="00736121" w:rsidRDefault="006F5B9A" w:rsidP="006F5B9A">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при </w:t>
      </w:r>
      <w:r w:rsidR="0003316B">
        <w:rPr>
          <w:rFonts w:ascii="Times New Roman" w:eastAsia="Times New Roman" w:hAnsi="Times New Roman" w:cs="Times New Roman"/>
          <w:sz w:val="30"/>
          <w:szCs w:val="30"/>
          <w:lang w:eastAsia="ru-RU"/>
        </w:rPr>
        <w:t>расчетах</w:t>
      </w:r>
      <w:r w:rsidR="002E0590">
        <w:rPr>
          <w:rFonts w:ascii="Times New Roman" w:eastAsia="Times New Roman" w:hAnsi="Times New Roman" w:cs="Times New Roman"/>
          <w:sz w:val="30"/>
          <w:szCs w:val="30"/>
          <w:lang w:eastAsia="ru-RU"/>
        </w:rPr>
        <w:t xml:space="preserve"> наличными денежными средствами</w:t>
      </w:r>
      <w:r w:rsidRPr="00736121">
        <w:rPr>
          <w:rFonts w:ascii="Times New Roman" w:eastAsia="Times New Roman" w:hAnsi="Times New Roman" w:cs="Times New Roman"/>
          <w:sz w:val="30"/>
          <w:szCs w:val="30"/>
          <w:lang w:eastAsia="ru-RU"/>
        </w:rPr>
        <w:t xml:space="preserve"> – день уплаты денежных средств в кассу страховщика (его представителю);</w:t>
      </w:r>
    </w:p>
    <w:p w14:paraId="34128E34" w14:textId="097B3D9E" w:rsidR="006F5B9A" w:rsidRPr="00736121" w:rsidRDefault="006F5B9A" w:rsidP="006F5B9A">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при безналичных расчетах (в том числе при перечислении наличных денежных средств через банк или иное учреждение, осуществляющее перевод денежных средств) – день поступления денежных средств на счет страховщика (его представителя).</w:t>
      </w:r>
    </w:p>
    <w:p w14:paraId="1E43EF9A" w14:textId="07F46C10"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неуплаты очередной части страхового взноса в срок, установленный договором страхования, страховщик вправе прекратить договор страхования с 00 часов</w:t>
      </w:r>
      <w:r w:rsidR="00FA05F9" w:rsidRPr="00736121">
        <w:rPr>
          <w:rFonts w:ascii="Times New Roman" w:eastAsia="Times New Roman" w:hAnsi="Times New Roman" w:cs="Times New Roman"/>
          <w:sz w:val="30"/>
          <w:szCs w:val="30"/>
          <w:lang w:eastAsia="ru-RU"/>
        </w:rPr>
        <w:t xml:space="preserve"> 00 минут</w:t>
      </w:r>
      <w:r w:rsidRPr="00736121">
        <w:rPr>
          <w:rFonts w:ascii="Times New Roman" w:eastAsia="Times New Roman" w:hAnsi="Times New Roman" w:cs="Times New Roman"/>
          <w:sz w:val="30"/>
          <w:szCs w:val="30"/>
          <w:lang w:eastAsia="ru-RU"/>
        </w:rPr>
        <w:t xml:space="preserve"> дня, следующего за последним днем установленного срока уплаты очередной части страхового взноса.</w:t>
      </w:r>
    </w:p>
    <w:p w14:paraId="2F4BB3AC" w14:textId="5DC7204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 письменному заявлению страхователя страховщик имеет право предоставить возможность погасить имеющуюся задолженность по уплате очередной части страхового взноса в течение одного месяца со дня просрочки уплаты при наличии письменных обязательств страхователя о погашении возникшей задолженности в установл</w:t>
      </w:r>
      <w:r w:rsidR="0062338E" w:rsidRPr="00736121">
        <w:rPr>
          <w:rFonts w:ascii="Times New Roman" w:eastAsia="Times New Roman" w:hAnsi="Times New Roman" w:cs="Times New Roman"/>
          <w:sz w:val="30"/>
          <w:szCs w:val="30"/>
          <w:lang w:eastAsia="ru-RU"/>
        </w:rPr>
        <w:t>енный срок. В случае непогашения</w:t>
      </w:r>
      <w:r w:rsidRPr="00736121">
        <w:rPr>
          <w:rFonts w:ascii="Times New Roman" w:eastAsia="Times New Roman" w:hAnsi="Times New Roman" w:cs="Times New Roman"/>
          <w:sz w:val="30"/>
          <w:szCs w:val="30"/>
          <w:lang w:eastAsia="ru-RU"/>
        </w:rPr>
        <w:t xml:space="preserve"> задолженности в установленный срок договор страхования прекращается с 00 часов</w:t>
      </w:r>
      <w:r w:rsidR="00FA05F9" w:rsidRPr="00736121">
        <w:rPr>
          <w:rFonts w:ascii="Times New Roman" w:eastAsia="Times New Roman" w:hAnsi="Times New Roman" w:cs="Times New Roman"/>
          <w:sz w:val="30"/>
          <w:szCs w:val="30"/>
          <w:lang w:eastAsia="ru-RU"/>
        </w:rPr>
        <w:t xml:space="preserve"> 00 минут</w:t>
      </w:r>
      <w:r w:rsidRPr="00736121">
        <w:rPr>
          <w:rFonts w:ascii="Times New Roman" w:eastAsia="Times New Roman" w:hAnsi="Times New Roman" w:cs="Times New Roman"/>
          <w:sz w:val="30"/>
          <w:szCs w:val="30"/>
          <w:lang w:eastAsia="ru-RU"/>
        </w:rPr>
        <w:t xml:space="preserve"> дня, следующего за последним днем установленного срока по погашению задолженности.</w:t>
      </w:r>
    </w:p>
    <w:p w14:paraId="428F401D" w14:textId="2150B40A" w:rsidR="006C2F6E" w:rsidRPr="00736121" w:rsidRDefault="006C2F6E"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этом страхователь не освобождается от уплаты части страхового взноса за период, предоставленный для погашения задолженности по уплате страхового взноса.</w:t>
      </w:r>
    </w:p>
    <w:p w14:paraId="4677ECD3"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p>
    <w:p w14:paraId="01C5340C" w14:textId="77777777" w:rsidR="0008197B" w:rsidRPr="00736121" w:rsidRDefault="0008197B" w:rsidP="0008197B">
      <w:pPr>
        <w:keepNext/>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Порядок заключения договора страхования</w:t>
      </w:r>
    </w:p>
    <w:p w14:paraId="056A583A" w14:textId="77777777" w:rsidR="0008197B" w:rsidRPr="00736121" w:rsidRDefault="0008197B" w:rsidP="0008197B">
      <w:pPr>
        <w:spacing w:after="0" w:line="240" w:lineRule="auto"/>
        <w:ind w:firstLine="709"/>
        <w:rPr>
          <w:rFonts w:ascii="Times New Roman" w:eastAsia="Times New Roman" w:hAnsi="Times New Roman" w:cs="Times New Roman"/>
          <w:sz w:val="30"/>
          <w:szCs w:val="30"/>
          <w:lang w:eastAsia="ru-RU"/>
        </w:rPr>
      </w:pPr>
    </w:p>
    <w:p w14:paraId="5BC74E76" w14:textId="64BCB3D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Договор страхования заключается на условиях настоящих Правил, принятых страхователем путем присоединения к договору страхования.</w:t>
      </w:r>
    </w:p>
    <w:p w14:paraId="0819E7D8"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страхового полиса, подписанного ими. Заявление о страховании составляется в двух экземплярах, один из которых остается у страховщика, второй – у страхователя.</w:t>
      </w:r>
    </w:p>
    <w:p w14:paraId="64DFEBA2"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К договору страхования (страховому полису) должны прилагаться Правила страхования, что удостоверяется записью в нем.</w:t>
      </w:r>
    </w:p>
    <w:p w14:paraId="7D5F9F75"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Условия, содержащиеся в Правилах страхования, в том числе не включенные в текст договора страхования (страхового полиса), обязательны для страховщика и страхователя или выгодоприобретателя.</w:t>
      </w:r>
    </w:p>
    <w:p w14:paraId="58754423" w14:textId="65E97D7F" w:rsidR="0008197B" w:rsidRPr="00736121" w:rsidRDefault="007252EF"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принятия на страхование двух и более транспортных средств</w:t>
      </w:r>
      <w:r w:rsidR="0096291F" w:rsidRPr="00736121">
        <w:rPr>
          <w:rFonts w:ascii="Times New Roman" w:eastAsia="Times New Roman" w:hAnsi="Times New Roman" w:cs="Times New Roman"/>
          <w:sz w:val="30"/>
          <w:szCs w:val="30"/>
          <w:lang w:eastAsia="ru-RU"/>
        </w:rPr>
        <w:t xml:space="preserve"> (дополнительного оборудования)</w:t>
      </w:r>
      <w:r w:rsidR="00A73D4E" w:rsidRPr="00736121">
        <w:rPr>
          <w:rFonts w:ascii="Times New Roman" w:eastAsia="Times New Roman" w:hAnsi="Times New Roman" w:cs="Times New Roman"/>
          <w:sz w:val="30"/>
          <w:szCs w:val="30"/>
          <w:lang w:eastAsia="ru-RU"/>
        </w:rPr>
        <w:t xml:space="preserve"> о</w:t>
      </w:r>
      <w:r w:rsidR="0008197B" w:rsidRPr="00736121">
        <w:rPr>
          <w:rFonts w:ascii="Times New Roman" w:eastAsia="Times New Roman" w:hAnsi="Times New Roman" w:cs="Times New Roman"/>
          <w:sz w:val="30"/>
          <w:szCs w:val="30"/>
          <w:lang w:eastAsia="ru-RU"/>
        </w:rPr>
        <w:t>дновременно с заявлени</w:t>
      </w:r>
      <w:r w:rsidR="00A51F0C" w:rsidRPr="00736121">
        <w:rPr>
          <w:rFonts w:ascii="Times New Roman" w:eastAsia="Times New Roman" w:hAnsi="Times New Roman" w:cs="Times New Roman"/>
          <w:sz w:val="30"/>
          <w:szCs w:val="30"/>
          <w:lang w:eastAsia="ru-RU"/>
        </w:rPr>
        <w:t>ем о страховании</w:t>
      </w:r>
      <w:r w:rsidR="0008197B" w:rsidRPr="00736121">
        <w:rPr>
          <w:rFonts w:ascii="Times New Roman" w:eastAsia="Times New Roman" w:hAnsi="Times New Roman" w:cs="Times New Roman"/>
          <w:sz w:val="30"/>
          <w:szCs w:val="30"/>
          <w:lang w:eastAsia="ru-RU"/>
        </w:rPr>
        <w:t xml:space="preserve"> страхователь предоставляет опись тра</w:t>
      </w:r>
      <w:r w:rsidR="00241733" w:rsidRPr="00736121">
        <w:rPr>
          <w:rFonts w:ascii="Times New Roman" w:eastAsia="Times New Roman" w:hAnsi="Times New Roman" w:cs="Times New Roman"/>
          <w:sz w:val="30"/>
          <w:szCs w:val="30"/>
          <w:lang w:eastAsia="ru-RU"/>
        </w:rPr>
        <w:t>нспортных средств (Приложение №</w:t>
      </w:r>
      <w:r w:rsidR="0008197B" w:rsidRPr="00736121">
        <w:rPr>
          <w:rFonts w:ascii="Times New Roman" w:eastAsia="Times New Roman" w:hAnsi="Times New Roman" w:cs="Times New Roman"/>
          <w:sz w:val="30"/>
          <w:szCs w:val="30"/>
          <w:lang w:eastAsia="ru-RU"/>
        </w:rPr>
        <w:t xml:space="preserve">3 к настоящим Правилам). При этом опись транспортных </w:t>
      </w:r>
      <w:r w:rsidR="0008197B" w:rsidRPr="00736121">
        <w:rPr>
          <w:rFonts w:ascii="Times New Roman" w:eastAsia="Times New Roman" w:hAnsi="Times New Roman" w:cs="Times New Roman"/>
          <w:sz w:val="30"/>
          <w:szCs w:val="30"/>
          <w:lang w:eastAsia="ru-RU"/>
        </w:rPr>
        <w:lastRenderedPageBreak/>
        <w:t>средств, принадлежащих страхователю на праве собственности</w:t>
      </w:r>
      <w:r w:rsidR="008F61E5" w:rsidRPr="00736121">
        <w:rPr>
          <w:rFonts w:ascii="Times New Roman" w:eastAsia="Times New Roman" w:hAnsi="Times New Roman" w:cs="Times New Roman"/>
          <w:sz w:val="30"/>
          <w:szCs w:val="30"/>
          <w:lang w:eastAsia="ru-RU"/>
        </w:rPr>
        <w:t>,</w:t>
      </w:r>
      <w:r w:rsidR="0008197B" w:rsidRPr="00736121">
        <w:rPr>
          <w:rFonts w:ascii="Times New Roman" w:eastAsia="Times New Roman" w:hAnsi="Times New Roman" w:cs="Times New Roman"/>
          <w:sz w:val="30"/>
          <w:szCs w:val="30"/>
          <w:lang w:eastAsia="ru-RU"/>
        </w:rPr>
        <w:t xml:space="preserve"> составляется отдельно от транспортных средств, находящихся у страхователя на иных законных основаниях. Опись транспортных средств представляется в двух экземплярах.</w:t>
      </w:r>
    </w:p>
    <w:p w14:paraId="25C3DDA4" w14:textId="0AE3298D" w:rsidR="0008197B" w:rsidRPr="00736121" w:rsidRDefault="0008197B" w:rsidP="0030133C">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При заключении договора страхования страхователь по требованию страховщика должен предъявить регистрационные документы на транспортное средство, договор аренды, залога, лизинга и другие документы, необходимые для определения и установления страховой стоимости, а также документы, </w:t>
      </w:r>
      <w:r w:rsidR="0030133C" w:rsidRPr="00736121">
        <w:rPr>
          <w:rFonts w:ascii="Times New Roman" w:eastAsia="Times New Roman" w:hAnsi="Times New Roman" w:cs="Times New Roman"/>
          <w:sz w:val="30"/>
          <w:szCs w:val="30"/>
          <w:lang w:eastAsia="ru-RU"/>
        </w:rPr>
        <w:t>подтверждающие основанный на законодательстве или договоре интерес страхователя в сохранении принимаемого на страхование транспортного средства, дополнительного оборудования к транспортному средству.</w:t>
      </w:r>
    </w:p>
    <w:p w14:paraId="661A97C5" w14:textId="49722951"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При заключении договора страхования страховщик (его представитель) вправе осмотреть принимаемое на страхование транспортное средство, сверить номера кузова, двигателя, шасси, регистрационные номера с указанными в техпаспорте, установить наличие </w:t>
      </w:r>
      <w:r w:rsidR="004848FA" w:rsidRPr="00736121">
        <w:rPr>
          <w:rFonts w:ascii="Times New Roman" w:eastAsia="Times New Roman" w:hAnsi="Times New Roman" w:cs="Times New Roman"/>
          <w:sz w:val="30"/>
          <w:szCs w:val="30"/>
          <w:lang w:eastAsia="ru-RU"/>
        </w:rPr>
        <w:t>принимаемого на страхование</w:t>
      </w:r>
      <w:r w:rsidRPr="00736121">
        <w:rPr>
          <w:rFonts w:ascii="Times New Roman" w:eastAsia="Times New Roman" w:hAnsi="Times New Roman" w:cs="Times New Roman"/>
          <w:sz w:val="30"/>
          <w:szCs w:val="30"/>
          <w:lang w:eastAsia="ru-RU"/>
        </w:rPr>
        <w:t xml:space="preserve"> дополнительного оборудования, комплектность, отсутствие повреждений и неисправностей.</w:t>
      </w:r>
    </w:p>
    <w:p w14:paraId="253D4D70"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заключении договора страхования страхователь обязан сообщить страховщику все известные ему обстоятельства, которые имеют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14:paraId="3BD0989B"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Существенными признаются во всяком случае обстоятельства, предусмотренные в договоре страхования (страховом полисе) на основании письменного заявления страхователя.</w:t>
      </w:r>
    </w:p>
    <w:p w14:paraId="4C7B40C2"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страхования либо признания его недействительным на том основании, что соответствующие обстоятельства не были сообщены страхователем.</w:t>
      </w:r>
    </w:p>
    <w:p w14:paraId="2F703323"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37 настоящих Правил, страховщик вправе потребовать признания договора страхования недействительным и применения последствий, предусмотренных пунктом 2 статьи 180 Гражданского кодекса Республики Беларусь (далее – ГК РБ).</w:t>
      </w:r>
    </w:p>
    <w:p w14:paraId="7E668553"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14:paraId="3E15C986" w14:textId="1D3C6814" w:rsidR="0008197B" w:rsidRPr="00736121" w:rsidRDefault="00B27379"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 xml:space="preserve">При утрате договора страхования (страхового полиса) в период его действия страхователю </w:t>
      </w:r>
      <w:r w:rsidR="00A05BC7" w:rsidRPr="00736121">
        <w:rPr>
          <w:rFonts w:ascii="Times New Roman" w:eastAsia="Times New Roman" w:hAnsi="Times New Roman" w:cs="Times New Roman"/>
          <w:sz w:val="30"/>
          <w:szCs w:val="30"/>
          <w:lang w:eastAsia="ru-RU"/>
        </w:rPr>
        <w:t>на основании его письменного заявления</w:t>
      </w:r>
      <w:r w:rsidRPr="00736121">
        <w:rPr>
          <w:rFonts w:ascii="Times New Roman" w:eastAsia="Times New Roman" w:hAnsi="Times New Roman" w:cs="Times New Roman"/>
          <w:sz w:val="30"/>
          <w:szCs w:val="30"/>
          <w:lang w:eastAsia="ru-RU"/>
        </w:rPr>
        <w:t xml:space="preserve"> выдается копия договора страхования (дубликат страхового полиса). После выдачи копии (дубликата) утраченный договор страхования (страховой полис) считается недействительным и никаких выплат по нему не производится.</w:t>
      </w:r>
    </w:p>
    <w:p w14:paraId="64E0E3A2" w14:textId="66BE8A4E"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 период действия договора страхования страхователь (выгодоприобретатель) обязан незамедлительно (не позднее </w:t>
      </w:r>
      <w:r w:rsidR="00CE0A73" w:rsidRPr="00736121">
        <w:rPr>
          <w:rFonts w:ascii="Times New Roman" w:eastAsia="Times New Roman" w:hAnsi="Times New Roman" w:cs="Times New Roman"/>
          <w:sz w:val="30"/>
          <w:szCs w:val="30"/>
          <w:lang w:eastAsia="ru-RU"/>
        </w:rPr>
        <w:t>3</w:t>
      </w:r>
      <w:r w:rsidRPr="00736121">
        <w:rPr>
          <w:rFonts w:ascii="Times New Roman" w:eastAsia="Times New Roman" w:hAnsi="Times New Roman" w:cs="Times New Roman"/>
          <w:sz w:val="30"/>
          <w:szCs w:val="30"/>
          <w:lang w:eastAsia="ru-RU"/>
        </w:rPr>
        <w:t xml:space="preserve"> рабочих дней) письменно известить страховщика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14:paraId="2289A268" w14:textId="7CF1B827" w:rsidR="0008197B" w:rsidRPr="00736121" w:rsidRDefault="0039495E" w:rsidP="0008197B">
      <w:pPr>
        <w:spacing w:after="0" w:line="240" w:lineRule="auto"/>
        <w:ind w:right="51"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Значительными</w:t>
      </w:r>
      <w:r w:rsidR="0008197B" w:rsidRPr="00736121">
        <w:rPr>
          <w:rFonts w:ascii="Times New Roman" w:eastAsia="Times New Roman" w:hAnsi="Times New Roman" w:cs="Times New Roman"/>
          <w:color w:val="000000"/>
          <w:sz w:val="30"/>
          <w:szCs w:val="30"/>
          <w:lang w:eastAsia="ru-RU"/>
        </w:rPr>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p w14:paraId="1528407B" w14:textId="0686B62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неисполнении страхователем данной обязанности страховщик вправе потребовать расторжения договора страхования и возмещения убытков, причиненных расторжением договора (пункт 5 статьи 423 ГК РБ).</w:t>
      </w:r>
    </w:p>
    <w:p w14:paraId="443E7A36" w14:textId="77777777" w:rsidR="0008197B" w:rsidRPr="00736121" w:rsidRDefault="0008197B" w:rsidP="0008197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 Дополнительный страховой взнос рассчитывается по следующей формуле:</w:t>
      </w:r>
    </w:p>
    <w:p w14:paraId="2BE3470E" w14:textId="77777777" w:rsidR="0008197B" w:rsidRPr="00736121" w:rsidRDefault="0008197B" w:rsidP="0008197B">
      <w:pPr>
        <w:shd w:val="clear" w:color="auto" w:fill="FFFFFF"/>
        <w:spacing w:after="0" w:line="240" w:lineRule="auto"/>
        <w:ind w:firstLine="709"/>
        <w:jc w:val="both"/>
        <w:rPr>
          <w:rFonts w:ascii="Times New Roman" w:eastAsia="Times New Roman" w:hAnsi="Times New Roman" w:cs="Times New Roman"/>
          <w:sz w:val="30"/>
          <w:szCs w:val="30"/>
          <w:lang w:eastAsia="ru-RU"/>
        </w:rPr>
      </w:pPr>
    </w:p>
    <w:p w14:paraId="4A9062EC" w14:textId="091D7CE3" w:rsidR="008E2E11" w:rsidRPr="00736121" w:rsidRDefault="0008197B" w:rsidP="008E2E11">
      <w:pPr>
        <w:shd w:val="clear" w:color="auto" w:fill="FFFFFF"/>
        <w:spacing w:after="0" w:line="240" w:lineRule="auto"/>
        <w:ind w:firstLine="709"/>
        <w:jc w:val="center"/>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ДВ = (СВ</w:t>
      </w:r>
      <w:r w:rsidRPr="00736121">
        <w:rPr>
          <w:rFonts w:ascii="Times New Roman" w:eastAsia="Times New Roman" w:hAnsi="Times New Roman" w:cs="Times New Roman"/>
          <w:b/>
          <w:sz w:val="30"/>
          <w:szCs w:val="30"/>
          <w:vertAlign w:val="subscript"/>
          <w:lang w:eastAsia="ru-RU"/>
        </w:rPr>
        <w:t>2</w:t>
      </w:r>
      <w:r w:rsidRPr="00736121">
        <w:rPr>
          <w:rFonts w:ascii="Times New Roman" w:eastAsia="Times New Roman" w:hAnsi="Times New Roman" w:cs="Times New Roman"/>
          <w:b/>
          <w:sz w:val="30"/>
          <w:szCs w:val="30"/>
          <w:lang w:eastAsia="ru-RU"/>
        </w:rPr>
        <w:t xml:space="preserve"> – СВ</w:t>
      </w:r>
      <w:r w:rsidRPr="00736121">
        <w:rPr>
          <w:rFonts w:ascii="Times New Roman" w:eastAsia="Times New Roman" w:hAnsi="Times New Roman" w:cs="Times New Roman"/>
          <w:b/>
          <w:sz w:val="30"/>
          <w:szCs w:val="30"/>
          <w:vertAlign w:val="subscript"/>
          <w:lang w:eastAsia="ru-RU"/>
        </w:rPr>
        <w:t>1</w:t>
      </w:r>
      <w:r w:rsidRPr="00736121">
        <w:rPr>
          <w:rFonts w:ascii="Times New Roman" w:eastAsia="Times New Roman" w:hAnsi="Times New Roman" w:cs="Times New Roman"/>
          <w:b/>
          <w:sz w:val="30"/>
          <w:szCs w:val="30"/>
          <w:lang w:eastAsia="ru-RU"/>
        </w:rPr>
        <w:t>) × n / t,</w:t>
      </w:r>
      <w:r w:rsidR="008E2E11" w:rsidRPr="00736121">
        <w:rPr>
          <w:rFonts w:ascii="Times New Roman" w:eastAsia="Times New Roman" w:hAnsi="Times New Roman" w:cs="Times New Roman"/>
          <w:b/>
          <w:sz w:val="30"/>
          <w:szCs w:val="30"/>
          <w:lang w:eastAsia="ru-RU"/>
        </w:rPr>
        <w:t xml:space="preserve"> </w:t>
      </w:r>
      <w:r w:rsidRPr="00736121">
        <w:rPr>
          <w:rFonts w:ascii="Times New Roman" w:eastAsia="Times New Roman" w:hAnsi="Times New Roman" w:cs="Times New Roman"/>
          <w:sz w:val="30"/>
          <w:szCs w:val="30"/>
          <w:lang w:eastAsia="ru-RU"/>
        </w:rPr>
        <w:t>где</w:t>
      </w:r>
    </w:p>
    <w:p w14:paraId="4B4CD2DA" w14:textId="77777777" w:rsidR="008E2E11" w:rsidRPr="00736121" w:rsidRDefault="008E2E11" w:rsidP="008E2E11">
      <w:pPr>
        <w:shd w:val="clear" w:color="auto" w:fill="FFFFFF"/>
        <w:spacing w:after="0" w:line="240" w:lineRule="auto"/>
        <w:ind w:firstLine="709"/>
        <w:jc w:val="center"/>
        <w:rPr>
          <w:rFonts w:ascii="Times New Roman" w:eastAsia="Times New Roman" w:hAnsi="Times New Roman" w:cs="Times New Roman"/>
          <w:sz w:val="30"/>
          <w:szCs w:val="30"/>
          <w:lang w:eastAsia="ru-RU"/>
        </w:rPr>
      </w:pPr>
    </w:p>
    <w:p w14:paraId="720EFE9E" w14:textId="5ECD680C" w:rsidR="0008197B" w:rsidRPr="00736121" w:rsidRDefault="008E2E11" w:rsidP="008E2E11">
      <w:pPr>
        <w:shd w:val="clear" w:color="auto" w:fill="FFFFFF"/>
        <w:spacing w:after="0" w:line="240" w:lineRule="auto"/>
        <w:ind w:firstLine="709"/>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ДВ</w:t>
      </w:r>
      <w:r w:rsidR="0008197B" w:rsidRPr="00736121">
        <w:rPr>
          <w:rFonts w:ascii="Times New Roman" w:eastAsia="Times New Roman" w:hAnsi="Times New Roman" w:cs="Times New Roman"/>
          <w:sz w:val="30"/>
          <w:szCs w:val="30"/>
          <w:lang w:eastAsia="ru-RU"/>
        </w:rPr>
        <w:t xml:space="preserve"> – дополнительный страховой взнос;</w:t>
      </w:r>
    </w:p>
    <w:p w14:paraId="444AD5EE" w14:textId="77777777" w:rsidR="0008197B" w:rsidRPr="00736121" w:rsidRDefault="0008197B" w:rsidP="0008197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СВ</w:t>
      </w:r>
      <w:r w:rsidRPr="00736121">
        <w:rPr>
          <w:rFonts w:ascii="Times New Roman" w:eastAsia="Times New Roman" w:hAnsi="Times New Roman" w:cs="Times New Roman"/>
          <w:sz w:val="30"/>
          <w:szCs w:val="30"/>
          <w:vertAlign w:val="subscript"/>
          <w:lang w:eastAsia="ru-RU"/>
        </w:rPr>
        <w:t>1</w:t>
      </w:r>
      <w:r w:rsidRPr="00736121">
        <w:rPr>
          <w:rFonts w:ascii="Times New Roman" w:eastAsia="Times New Roman" w:hAnsi="Times New Roman" w:cs="Times New Roman"/>
          <w:sz w:val="30"/>
          <w:szCs w:val="30"/>
          <w:lang w:eastAsia="ru-RU"/>
        </w:rPr>
        <w:t xml:space="preserve"> – страховой взнос по заключенному договору страхования;</w:t>
      </w:r>
    </w:p>
    <w:p w14:paraId="05FDDFE9" w14:textId="77777777" w:rsidR="0008197B" w:rsidRPr="00736121" w:rsidRDefault="0008197B" w:rsidP="0008197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СВ</w:t>
      </w:r>
      <w:r w:rsidRPr="00736121">
        <w:rPr>
          <w:rFonts w:ascii="Times New Roman" w:eastAsia="Times New Roman" w:hAnsi="Times New Roman" w:cs="Times New Roman"/>
          <w:sz w:val="30"/>
          <w:szCs w:val="30"/>
          <w:vertAlign w:val="subscript"/>
          <w:lang w:eastAsia="ru-RU"/>
        </w:rPr>
        <w:t>2</w:t>
      </w:r>
      <w:r w:rsidRPr="00736121">
        <w:rPr>
          <w:rFonts w:ascii="Times New Roman" w:eastAsia="Times New Roman" w:hAnsi="Times New Roman" w:cs="Times New Roman"/>
          <w:sz w:val="30"/>
          <w:szCs w:val="30"/>
          <w:lang w:eastAsia="ru-RU"/>
        </w:rPr>
        <w:t xml:space="preserve"> – страховой взнос с учетом вносимых в договор страхования изменений </w:t>
      </w:r>
      <w:r w:rsidRPr="00736121">
        <w:rPr>
          <w:rFonts w:ascii="Times New Roman" w:eastAsia="Times New Roman" w:hAnsi="Times New Roman" w:cs="Times New Roman"/>
          <w:snapToGrid w:val="0"/>
          <w:sz w:val="30"/>
          <w:szCs w:val="30"/>
          <w:lang w:eastAsia="ru-RU"/>
        </w:rPr>
        <w:t>в расчете исходя из периода действия заключенного договора страхования</w:t>
      </w:r>
      <w:r w:rsidRPr="00736121">
        <w:rPr>
          <w:rFonts w:ascii="Times New Roman" w:eastAsia="Times New Roman" w:hAnsi="Times New Roman" w:cs="Times New Roman"/>
          <w:sz w:val="30"/>
          <w:szCs w:val="30"/>
          <w:lang w:eastAsia="ru-RU"/>
        </w:rPr>
        <w:t>;</w:t>
      </w:r>
    </w:p>
    <w:p w14:paraId="778395F4"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val="en-US" w:eastAsia="ru-RU"/>
        </w:rPr>
        <w:t>n</w:t>
      </w:r>
      <w:r w:rsidRPr="00736121">
        <w:rPr>
          <w:rFonts w:ascii="Times New Roman" w:eastAsia="Times New Roman" w:hAnsi="Times New Roman" w:cs="Times New Roman"/>
          <w:sz w:val="30"/>
          <w:szCs w:val="30"/>
          <w:lang w:eastAsia="ru-RU"/>
        </w:rPr>
        <w:t xml:space="preserve"> – </w:t>
      </w:r>
      <w:proofErr w:type="gramStart"/>
      <w:r w:rsidRPr="00736121">
        <w:rPr>
          <w:rFonts w:ascii="Times New Roman" w:eastAsia="Times New Roman" w:hAnsi="Times New Roman" w:cs="Times New Roman"/>
          <w:sz w:val="30"/>
          <w:szCs w:val="30"/>
          <w:lang w:eastAsia="ru-RU"/>
        </w:rPr>
        <w:t>срок</w:t>
      </w:r>
      <w:proofErr w:type="gramEnd"/>
      <w:r w:rsidRPr="00736121">
        <w:rPr>
          <w:rFonts w:ascii="Times New Roman" w:eastAsia="Times New Roman" w:hAnsi="Times New Roman" w:cs="Times New Roman"/>
          <w:sz w:val="30"/>
          <w:szCs w:val="30"/>
          <w:lang w:eastAsia="ru-RU"/>
        </w:rPr>
        <w:t xml:space="preserve"> действия договора страхования, оставшийся до окончания договора страхования с момента увеличения степени риска (в днях);</w:t>
      </w:r>
    </w:p>
    <w:p w14:paraId="0E1CA735" w14:textId="154FD5CF"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t – срок действия договора страхования (в днях).</w:t>
      </w:r>
    </w:p>
    <w:p w14:paraId="7C474F94" w14:textId="31139EDF"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 страхования в соответствии с правилами, предусмотренными главой 29 ГК РБ.</w:t>
      </w:r>
    </w:p>
    <w:p w14:paraId="58C28EC0" w14:textId="25F23115" w:rsidR="00310DE3" w:rsidRPr="00736121" w:rsidRDefault="00310DE3" w:rsidP="00310DE3">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не вправе требовать расторжения договора страхования, если обстоятельства, влекущие увеличение страхового риска, уже отпали.</w:t>
      </w:r>
    </w:p>
    <w:p w14:paraId="56C4CADD"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После выплаты страхового возмещения договор страхования действует до конца установленного срока в размере разницы между </w:t>
      </w:r>
      <w:r w:rsidRPr="00736121">
        <w:rPr>
          <w:rFonts w:ascii="Times New Roman" w:eastAsia="Times New Roman" w:hAnsi="Times New Roman" w:cs="Times New Roman"/>
          <w:sz w:val="30"/>
          <w:szCs w:val="30"/>
          <w:lang w:eastAsia="ru-RU"/>
        </w:rPr>
        <w:lastRenderedPageBreak/>
        <w:t>страховой суммой и суммой выплаченного страхового возмещения по каждому из застрахованных объектов.</w:t>
      </w:r>
    </w:p>
    <w:p w14:paraId="56A761EA"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Страхователь до истечения срока действия договора страхования, заключенного сроком на один год, вправе обратиться к страховщику с письменным заявлением о заключении нового договора страхования на такой же срок с предоставлением права уплаты страхового взноса (его первой части) в течение 30 календарных дней с момента начала действия нового договора страхования. Оставшиеся части страхового взноса уплачиваются в размере и сроки, установленные договором страхования.</w:t>
      </w:r>
    </w:p>
    <w:p w14:paraId="6E6441D8" w14:textId="30B7F3C1"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 этом случае новый договор страхования вступает в силу с 00 часов </w:t>
      </w:r>
      <w:r w:rsidR="007B5E7E" w:rsidRPr="00736121">
        <w:rPr>
          <w:rFonts w:ascii="Times New Roman" w:eastAsia="Times New Roman" w:hAnsi="Times New Roman" w:cs="Times New Roman"/>
          <w:sz w:val="30"/>
          <w:szCs w:val="30"/>
          <w:lang w:eastAsia="ru-RU"/>
        </w:rPr>
        <w:t xml:space="preserve">00 минут </w:t>
      </w:r>
      <w:r w:rsidRPr="00736121">
        <w:rPr>
          <w:rFonts w:ascii="Times New Roman" w:eastAsia="Times New Roman" w:hAnsi="Times New Roman" w:cs="Times New Roman"/>
          <w:sz w:val="30"/>
          <w:szCs w:val="30"/>
          <w:lang w:eastAsia="ru-RU"/>
        </w:rPr>
        <w:t>дня, следующего за днем окончания предыдущего договора страхования.</w:t>
      </w:r>
    </w:p>
    <w:p w14:paraId="173EF4A1"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Если в течение 30 календарных дней произойдет страховой случай, страховщик при определении </w:t>
      </w:r>
      <w:proofErr w:type="gramStart"/>
      <w:r w:rsidRPr="00736121">
        <w:rPr>
          <w:rFonts w:ascii="Times New Roman" w:eastAsia="Times New Roman" w:hAnsi="Times New Roman" w:cs="Times New Roman"/>
          <w:sz w:val="30"/>
          <w:szCs w:val="30"/>
          <w:lang w:eastAsia="ru-RU"/>
        </w:rPr>
        <w:t>размера</w:t>
      </w:r>
      <w:proofErr w:type="gramEnd"/>
      <w:r w:rsidRPr="00736121">
        <w:rPr>
          <w:rFonts w:ascii="Times New Roman" w:eastAsia="Times New Roman" w:hAnsi="Times New Roman" w:cs="Times New Roman"/>
          <w:sz w:val="30"/>
          <w:szCs w:val="30"/>
          <w:lang w:eastAsia="ru-RU"/>
        </w:rPr>
        <w:t xml:space="preserve"> подлежащего к выплате страхового возмещения вправе зачесть неуплаченную часть страхового взноса. О применении данного условия делается отметка в договоре страхования при его заключении.</w:t>
      </w:r>
    </w:p>
    <w:p w14:paraId="653B9363" w14:textId="77777777" w:rsidR="0008197B" w:rsidRPr="00736121" w:rsidRDefault="0008197B" w:rsidP="0008197B">
      <w:pPr>
        <w:numPr>
          <w:ilvl w:val="0"/>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страховании транспортных средств на 1 год заключение нового договора страхования сроком на 1 год осуществляется с учетом системы скидок и надбавок исходя из аварийности использования транспортного средства. При краткосрочном страховании данная система не учитывается.</w:t>
      </w:r>
    </w:p>
    <w:p w14:paraId="39922112"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в период действия договора страхования страхователем приобретены другие транспортные средства, то по соглашению сторон возможно изменение условий договора страхования для включения в него приобретенных транспортных средств на срок, оставшийся до конца его действия.</w:t>
      </w:r>
    </w:p>
    <w:p w14:paraId="11EB4C5F" w14:textId="01091298" w:rsidR="00172749" w:rsidRPr="00736121" w:rsidRDefault="00172749" w:rsidP="00883E5B">
      <w:pPr>
        <w:widowControl w:val="0"/>
        <w:numPr>
          <w:ilvl w:val="0"/>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Если в период действия договора страхования, заключенного на 1 год (при отсутствии выплат по данному договору), вместо застрахованного транспортного средства приобретено или получено иное транспортное средство той же категории, по соглашению сторон и на основании письменного заявления страхователя возможна замена застрахованного транспортного средства на приобретенное (полученное) транспортное средство. Перерасчет страхового взноса производится на основании представленного страхователем письменного заявления с указанием технических характеристик нового транспортного средства с учетом остатка взноса по выбывшему транспортному средству без вычета понесенных расходов.</w:t>
      </w:r>
    </w:p>
    <w:p w14:paraId="0ADD9D00" w14:textId="77777777" w:rsidR="00172749" w:rsidRPr="00736121" w:rsidRDefault="00172749" w:rsidP="001727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 xml:space="preserve">В случае, если размер страхового взноса по приобретенному или полученному транспортному средству больше, чем по отчужденному, внесение изменений в условия страхования производится только при </w:t>
      </w:r>
      <w:r w:rsidRPr="00736121">
        <w:rPr>
          <w:rFonts w:ascii="Times New Roman" w:eastAsia="Times New Roman" w:hAnsi="Times New Roman" w:cs="Times New Roman"/>
          <w:color w:val="000000"/>
          <w:sz w:val="30"/>
          <w:szCs w:val="30"/>
          <w:lang w:eastAsia="ru-RU"/>
        </w:rPr>
        <w:lastRenderedPageBreak/>
        <w:t>условии доплаты соответствующей части страхового взноса.</w:t>
      </w:r>
    </w:p>
    <w:p w14:paraId="72DCBD39" w14:textId="18422B81" w:rsidR="00172749" w:rsidRPr="00736121" w:rsidRDefault="00172749" w:rsidP="0017274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30"/>
          <w:szCs w:val="30"/>
          <w:lang w:eastAsia="ru-RU"/>
        </w:rPr>
      </w:pPr>
      <w:r w:rsidRPr="00736121">
        <w:rPr>
          <w:rFonts w:ascii="Times New Roman" w:eastAsia="Times New Roman" w:hAnsi="Times New Roman" w:cs="Times New Roman"/>
          <w:bCs/>
          <w:color w:val="000000"/>
          <w:sz w:val="30"/>
          <w:szCs w:val="30"/>
          <w:lang w:eastAsia="ru-RU"/>
        </w:rPr>
        <w:t xml:space="preserve">Внесение изменений в условия страхования, изложенные в договоре страхования (страховом полисе), совершается путем заключения договора о внесении изменений в условия страхования, изложенные в договоре страхования (страховом полисе). </w:t>
      </w:r>
      <w:r w:rsidRPr="00736121">
        <w:rPr>
          <w:rFonts w:ascii="Times New Roman" w:eastAsia="Times New Roman" w:hAnsi="Times New Roman" w:cs="Times New Roman"/>
          <w:color w:val="000000"/>
          <w:sz w:val="30"/>
          <w:szCs w:val="30"/>
          <w:lang w:eastAsia="ru-RU"/>
        </w:rPr>
        <w:t xml:space="preserve">Новое транспортное средство считается застрахованным с 00 часов 00 минут дня, следующего за днем </w:t>
      </w:r>
      <w:r w:rsidRPr="00736121">
        <w:rPr>
          <w:rFonts w:ascii="Times New Roman" w:eastAsia="Times New Roman" w:hAnsi="Times New Roman" w:cs="Times New Roman"/>
          <w:bCs/>
          <w:color w:val="000000"/>
          <w:sz w:val="30"/>
          <w:szCs w:val="30"/>
          <w:lang w:eastAsia="ru-RU"/>
        </w:rPr>
        <w:t>заключения договора о внесении изменений в условия страхования, изложенные в договоре страхования (страховом полисе)</w:t>
      </w:r>
      <w:r w:rsidRPr="00736121">
        <w:rPr>
          <w:rFonts w:ascii="Times New Roman" w:eastAsia="Times New Roman" w:hAnsi="Times New Roman" w:cs="Times New Roman"/>
          <w:color w:val="000000"/>
          <w:sz w:val="30"/>
          <w:szCs w:val="30"/>
          <w:lang w:eastAsia="ru-RU"/>
        </w:rPr>
        <w:t>.</w:t>
      </w:r>
    </w:p>
    <w:p w14:paraId="4F798967" w14:textId="565418E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sz w:val="30"/>
          <w:szCs w:val="30"/>
          <w:lang w:eastAsia="ru-RU"/>
        </w:rPr>
        <w:t>При переходе прав на застрахованное транспортное средство от лица, в интересах которого был заключен договор страхования, к другому лицу, по соглашению сторон и на основании письменного заявления страхователя</w:t>
      </w:r>
      <w:r w:rsidRPr="00736121">
        <w:rPr>
          <w:rFonts w:ascii="Times New Roman" w:eastAsia="Times New Roman" w:hAnsi="Times New Roman" w:cs="Times New Roman"/>
          <w:color w:val="000000"/>
          <w:sz w:val="30"/>
          <w:szCs w:val="30"/>
          <w:lang w:eastAsia="ru-RU"/>
        </w:rPr>
        <w:t>, договор страхования может быть переоформлен (при отсутствии выплат по данному договору) на оставшийся до его истечения срок, путем внесения изменений в договор страхования. Перер</w:t>
      </w:r>
      <w:r w:rsidRPr="00736121">
        <w:rPr>
          <w:rFonts w:ascii="Times New Roman" w:eastAsia="Times New Roman" w:hAnsi="Times New Roman" w:cs="Times New Roman"/>
          <w:sz w:val="30"/>
          <w:szCs w:val="30"/>
          <w:lang w:eastAsia="ru-RU"/>
        </w:rPr>
        <w:t xml:space="preserve">асчет страхового взноса </w:t>
      </w:r>
      <w:r w:rsidR="006F4546" w:rsidRPr="00736121">
        <w:rPr>
          <w:rFonts w:ascii="Times New Roman" w:eastAsia="Times New Roman" w:hAnsi="Times New Roman" w:cs="Times New Roman"/>
          <w:sz w:val="30"/>
          <w:szCs w:val="30"/>
          <w:lang w:eastAsia="ru-RU"/>
        </w:rPr>
        <w:t xml:space="preserve">(при необходимости) </w:t>
      </w:r>
      <w:r w:rsidRPr="00736121">
        <w:rPr>
          <w:rFonts w:ascii="Times New Roman" w:eastAsia="Times New Roman" w:hAnsi="Times New Roman" w:cs="Times New Roman"/>
          <w:sz w:val="30"/>
          <w:szCs w:val="30"/>
          <w:lang w:eastAsia="ru-RU"/>
        </w:rPr>
        <w:t xml:space="preserve">производится по формуле, указанной в пункте 41 настоящих Правил. </w:t>
      </w:r>
      <w:r w:rsidRPr="00736121">
        <w:rPr>
          <w:rFonts w:ascii="Times New Roman" w:eastAsia="Times New Roman" w:hAnsi="Times New Roman" w:cs="Times New Roman"/>
          <w:color w:val="000000"/>
          <w:sz w:val="30"/>
          <w:szCs w:val="30"/>
          <w:lang w:eastAsia="ru-RU"/>
        </w:rPr>
        <w:t>В случае, если после перерасчета размер страхового взноса больше, переоформление договора страхования производится только при условии доплаты соответствующей части страхового взноса.</w:t>
      </w:r>
    </w:p>
    <w:p w14:paraId="04991082"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Лицо, к которому перешли права на застрахованное транспортное средство, должно незамедлительно письменно уведомить об этом страховщика.</w:t>
      </w:r>
    </w:p>
    <w:p w14:paraId="7F1B07C4"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napToGrid w:val="0"/>
          <w:sz w:val="30"/>
          <w:szCs w:val="30"/>
          <w:lang w:eastAsia="ru-RU"/>
        </w:rPr>
      </w:pPr>
      <w:r w:rsidRPr="00736121">
        <w:rPr>
          <w:rFonts w:ascii="Times New Roman" w:eastAsia="Times New Roman" w:hAnsi="Times New Roman" w:cs="Times New Roman"/>
          <w:snapToGrid w:val="0"/>
          <w:sz w:val="30"/>
          <w:szCs w:val="30"/>
          <w:lang w:eastAsia="ru-RU"/>
        </w:rPr>
        <w:t>В случае реорганизации страхователя - юридического лица в период действия договора страхования права и обязанности по договору страхования переходят к его правопреемнику.</w:t>
      </w:r>
    </w:p>
    <w:p w14:paraId="4B05E16A" w14:textId="77777777" w:rsidR="0008197B" w:rsidRPr="00736121" w:rsidRDefault="0008197B" w:rsidP="0008197B">
      <w:pPr>
        <w:spacing w:after="0" w:line="240" w:lineRule="auto"/>
        <w:ind w:firstLine="709"/>
        <w:jc w:val="both"/>
        <w:rPr>
          <w:rFonts w:ascii="Times New Roman" w:eastAsia="Times New Roman" w:hAnsi="Times New Roman" w:cs="Times New Roman"/>
          <w:snapToGrid w:val="0"/>
          <w:sz w:val="30"/>
          <w:szCs w:val="30"/>
          <w:lang w:eastAsia="ru-RU"/>
        </w:rPr>
      </w:pPr>
      <w:r w:rsidRPr="00736121">
        <w:rPr>
          <w:rFonts w:ascii="Times New Roman" w:eastAsia="Times New Roman" w:hAnsi="Times New Roman" w:cs="Times New Roman"/>
          <w:snapToGrid w:val="0"/>
          <w:sz w:val="30"/>
          <w:szCs w:val="30"/>
          <w:lang w:eastAsia="ru-RU"/>
        </w:rPr>
        <w:t>О предстоящей реорганизации страхователь обязан письменно уведомить страховщика в течение 30 календарных дней после принятия решения о таковой.</w:t>
      </w:r>
    </w:p>
    <w:p w14:paraId="3BA5790C"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p>
    <w:p w14:paraId="56219D85" w14:textId="77777777" w:rsidR="0008197B" w:rsidRPr="00736121" w:rsidRDefault="0008197B" w:rsidP="0008197B">
      <w:pPr>
        <w:keepNext/>
        <w:spacing w:after="0" w:line="240" w:lineRule="auto"/>
        <w:jc w:val="center"/>
        <w:outlineLvl w:val="2"/>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ОСОБЫЕ УСЛОВИЯ ЗАКЛЮЧЕНИЯ ДОГОВОРА СТРАХОВАНИЯ</w:t>
      </w:r>
    </w:p>
    <w:p w14:paraId="62A4E130" w14:textId="77777777" w:rsidR="0008197B" w:rsidRPr="00736121" w:rsidRDefault="0008197B" w:rsidP="0008197B">
      <w:pPr>
        <w:spacing w:after="0" w:line="240" w:lineRule="auto"/>
        <w:ind w:firstLine="709"/>
        <w:jc w:val="center"/>
        <w:rPr>
          <w:rFonts w:ascii="Times New Roman" w:eastAsia="Times New Roman" w:hAnsi="Times New Roman" w:cs="Times New Roman"/>
          <w:b/>
          <w:sz w:val="30"/>
          <w:szCs w:val="30"/>
          <w:lang w:eastAsia="ru-RU"/>
        </w:rPr>
      </w:pPr>
    </w:p>
    <w:p w14:paraId="6A5FE186" w14:textId="46A838CC"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Обязательным условием страхования для всех транспортных средств является наличие у страхователя двух оригинальных комплектов ключей </w:t>
      </w:r>
      <w:r w:rsidR="001316BE" w:rsidRPr="00736121">
        <w:rPr>
          <w:rFonts w:ascii="Times New Roman" w:eastAsia="Times New Roman" w:hAnsi="Times New Roman" w:cs="Times New Roman"/>
          <w:sz w:val="30"/>
          <w:szCs w:val="30"/>
          <w:lang w:eastAsia="ru-RU"/>
        </w:rPr>
        <w:t xml:space="preserve">(электронных </w:t>
      </w:r>
      <w:r w:rsidR="001331D0" w:rsidRPr="00736121">
        <w:rPr>
          <w:rFonts w:ascii="Times New Roman" w:eastAsia="Times New Roman" w:hAnsi="Times New Roman" w:cs="Times New Roman"/>
          <w:sz w:val="30"/>
          <w:szCs w:val="30"/>
          <w:lang w:eastAsia="ru-RU"/>
        </w:rPr>
        <w:t>ключей-карт</w:t>
      </w:r>
      <w:r w:rsidR="001316BE"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при страховании транспортного средства по рискам, указанным в подпункте 8.4 пункта 8 настоящих Правил.</w:t>
      </w:r>
    </w:p>
    <w:p w14:paraId="7B5BD1E1"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i/>
          <w:sz w:val="30"/>
          <w:szCs w:val="30"/>
          <w:lang w:eastAsia="ru-RU"/>
        </w:rPr>
        <w:t>Система страхового возмещения</w:t>
      </w:r>
    </w:p>
    <w:p w14:paraId="0C8F9CC7" w14:textId="17307392"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Системой страхового возмещения в настоящих Правилах является условие возмещения ущерба в зависимости от естественного износа транспортного средства</w:t>
      </w:r>
      <w:r w:rsidR="00D05F52" w:rsidRPr="00736121">
        <w:rPr>
          <w:rFonts w:ascii="Times New Roman" w:eastAsia="Times New Roman" w:hAnsi="Times New Roman" w:cs="Times New Roman"/>
          <w:sz w:val="30"/>
          <w:szCs w:val="30"/>
          <w:lang w:eastAsia="ru-RU"/>
        </w:rPr>
        <w:t xml:space="preserve"> и (или) дополнительного оборудования к транспортному средству</w:t>
      </w:r>
      <w:r w:rsidRPr="00736121">
        <w:rPr>
          <w:rFonts w:ascii="Times New Roman" w:eastAsia="Times New Roman" w:hAnsi="Times New Roman" w:cs="Times New Roman"/>
          <w:sz w:val="30"/>
          <w:szCs w:val="30"/>
          <w:lang w:eastAsia="ru-RU"/>
        </w:rPr>
        <w:t>.</w:t>
      </w:r>
    </w:p>
    <w:p w14:paraId="7C7E3177"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По соглашению сторон договором страхования может быть предусмотрена одна из двух систем страхового возмещения:</w:t>
      </w:r>
    </w:p>
    <w:p w14:paraId="103CA4C2" w14:textId="6D43B3D8"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возмещение ущерба без учета процента износа </w:t>
      </w:r>
      <w:r w:rsidR="00187021" w:rsidRPr="00736121">
        <w:rPr>
          <w:rFonts w:ascii="Times New Roman" w:eastAsia="Times New Roman" w:hAnsi="Times New Roman" w:cs="Times New Roman"/>
          <w:sz w:val="30"/>
          <w:szCs w:val="30"/>
          <w:lang w:eastAsia="ru-RU"/>
        </w:rPr>
        <w:t>элементов транспортного средства</w:t>
      </w:r>
      <w:r w:rsidRPr="00736121">
        <w:rPr>
          <w:rFonts w:ascii="Times New Roman" w:eastAsia="Times New Roman" w:hAnsi="Times New Roman" w:cs="Times New Roman"/>
          <w:sz w:val="30"/>
          <w:szCs w:val="30"/>
          <w:lang w:eastAsia="ru-RU"/>
        </w:rPr>
        <w:t xml:space="preserve"> и</w:t>
      </w:r>
      <w:r w:rsidR="00187021" w:rsidRPr="00736121">
        <w:rPr>
          <w:rFonts w:ascii="Times New Roman" w:eastAsia="Times New Roman" w:hAnsi="Times New Roman" w:cs="Times New Roman"/>
          <w:sz w:val="30"/>
          <w:szCs w:val="30"/>
          <w:lang w:eastAsia="ru-RU"/>
        </w:rPr>
        <w:t xml:space="preserve"> (или)</w:t>
      </w:r>
      <w:r w:rsidRPr="00736121">
        <w:rPr>
          <w:rFonts w:ascii="Times New Roman" w:eastAsia="Times New Roman" w:hAnsi="Times New Roman" w:cs="Times New Roman"/>
          <w:sz w:val="30"/>
          <w:szCs w:val="30"/>
          <w:lang w:eastAsia="ru-RU"/>
        </w:rPr>
        <w:t xml:space="preserve"> дополнительного оборудования </w:t>
      </w:r>
      <w:r w:rsidR="00187021" w:rsidRPr="00736121">
        <w:rPr>
          <w:rFonts w:ascii="Times New Roman" w:eastAsia="Times New Roman" w:hAnsi="Times New Roman" w:cs="Times New Roman"/>
          <w:sz w:val="30"/>
          <w:szCs w:val="30"/>
          <w:lang w:eastAsia="ru-RU"/>
        </w:rPr>
        <w:t>к транспортному средству</w:t>
      </w:r>
      <w:r w:rsidRPr="00736121">
        <w:rPr>
          <w:rFonts w:ascii="Times New Roman" w:eastAsia="Times New Roman" w:hAnsi="Times New Roman" w:cs="Times New Roman"/>
          <w:sz w:val="30"/>
          <w:szCs w:val="30"/>
          <w:lang w:eastAsia="ru-RU"/>
        </w:rPr>
        <w:t>, подлежащих замене в результате страхового случая.</w:t>
      </w:r>
    </w:p>
    <w:p w14:paraId="01896A24" w14:textId="19741FC5"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На этом условии на страхование принимаются транспортные средства со сроком эксплуатации до </w:t>
      </w:r>
      <w:r w:rsidR="00013E11">
        <w:rPr>
          <w:rFonts w:ascii="Times New Roman" w:eastAsia="Times New Roman" w:hAnsi="Times New Roman" w:cs="Times New Roman"/>
          <w:sz w:val="30"/>
          <w:szCs w:val="30"/>
          <w:lang w:eastAsia="ru-RU"/>
        </w:rPr>
        <w:t>15</w:t>
      </w:r>
      <w:r w:rsidRPr="00736121">
        <w:rPr>
          <w:rFonts w:ascii="Times New Roman" w:eastAsia="Times New Roman" w:hAnsi="Times New Roman" w:cs="Times New Roman"/>
          <w:sz w:val="30"/>
          <w:szCs w:val="30"/>
          <w:lang w:eastAsia="ru-RU"/>
        </w:rPr>
        <w:t>-ти лет включительно.</w:t>
      </w:r>
    </w:p>
    <w:p w14:paraId="0FB99B62"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 страхования транспортных средств со сроком эксплуатации не более трех месяцев заключается только на этом условии;</w:t>
      </w:r>
    </w:p>
    <w:p w14:paraId="5E8AA9D6" w14:textId="584CBD9C" w:rsidR="0008197B" w:rsidRPr="00736121" w:rsidRDefault="0008197B" w:rsidP="0008197B">
      <w:pPr>
        <w:numPr>
          <w:ilvl w:val="1"/>
          <w:numId w:val="9"/>
        </w:numPr>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возмещение ущерба с учетом процента износа </w:t>
      </w:r>
      <w:r w:rsidR="00187021" w:rsidRPr="00736121">
        <w:rPr>
          <w:rFonts w:ascii="Times New Roman" w:eastAsia="Times New Roman" w:hAnsi="Times New Roman" w:cs="Times New Roman"/>
          <w:sz w:val="30"/>
          <w:szCs w:val="30"/>
          <w:lang w:eastAsia="ru-RU"/>
        </w:rPr>
        <w:t>элементов транспортного средства</w:t>
      </w:r>
      <w:r w:rsidRPr="00736121">
        <w:rPr>
          <w:rFonts w:ascii="Times New Roman" w:eastAsia="Times New Roman" w:hAnsi="Times New Roman" w:cs="Times New Roman"/>
          <w:sz w:val="30"/>
          <w:szCs w:val="30"/>
          <w:lang w:eastAsia="ru-RU"/>
        </w:rPr>
        <w:t xml:space="preserve"> и</w:t>
      </w:r>
      <w:r w:rsidR="00187021" w:rsidRPr="00736121">
        <w:rPr>
          <w:rFonts w:ascii="Times New Roman" w:eastAsia="Times New Roman" w:hAnsi="Times New Roman" w:cs="Times New Roman"/>
          <w:sz w:val="30"/>
          <w:szCs w:val="30"/>
          <w:lang w:eastAsia="ru-RU"/>
        </w:rPr>
        <w:t xml:space="preserve"> (или)</w:t>
      </w:r>
      <w:r w:rsidRPr="00736121">
        <w:rPr>
          <w:rFonts w:ascii="Times New Roman" w:eastAsia="Times New Roman" w:hAnsi="Times New Roman" w:cs="Times New Roman"/>
          <w:sz w:val="30"/>
          <w:szCs w:val="30"/>
          <w:lang w:eastAsia="ru-RU"/>
        </w:rPr>
        <w:t xml:space="preserve"> дополнительного оборудования </w:t>
      </w:r>
      <w:r w:rsidR="00187021" w:rsidRPr="00736121">
        <w:rPr>
          <w:rFonts w:ascii="Times New Roman" w:eastAsia="Times New Roman" w:hAnsi="Times New Roman" w:cs="Times New Roman"/>
          <w:sz w:val="30"/>
          <w:szCs w:val="30"/>
          <w:lang w:eastAsia="ru-RU"/>
        </w:rPr>
        <w:t>к транспортному</w:t>
      </w:r>
      <w:r w:rsidRPr="00736121">
        <w:rPr>
          <w:rFonts w:ascii="Times New Roman" w:eastAsia="Times New Roman" w:hAnsi="Times New Roman" w:cs="Times New Roman"/>
          <w:sz w:val="30"/>
          <w:szCs w:val="30"/>
          <w:lang w:eastAsia="ru-RU"/>
        </w:rPr>
        <w:t xml:space="preserve"> средств</w:t>
      </w:r>
      <w:r w:rsidR="00187021" w:rsidRPr="00736121">
        <w:rPr>
          <w:rFonts w:ascii="Times New Roman" w:eastAsia="Times New Roman" w:hAnsi="Times New Roman" w:cs="Times New Roman"/>
          <w:sz w:val="30"/>
          <w:szCs w:val="30"/>
          <w:lang w:eastAsia="ru-RU"/>
        </w:rPr>
        <w:t>у</w:t>
      </w:r>
      <w:r w:rsidRPr="00736121">
        <w:rPr>
          <w:rFonts w:ascii="Times New Roman" w:eastAsia="Times New Roman" w:hAnsi="Times New Roman" w:cs="Times New Roman"/>
          <w:sz w:val="30"/>
          <w:szCs w:val="30"/>
          <w:lang w:eastAsia="ru-RU"/>
        </w:rPr>
        <w:t>, подлежащих замене в результате страхового случая.</w:t>
      </w:r>
    </w:p>
    <w:p w14:paraId="08A254AB"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p>
    <w:p w14:paraId="5696DEB7" w14:textId="77777777" w:rsidR="0008197B" w:rsidRPr="00736121" w:rsidRDefault="0008197B" w:rsidP="0008197B">
      <w:pPr>
        <w:keepNext/>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Двойное страхование</w:t>
      </w:r>
    </w:p>
    <w:p w14:paraId="74EAEDF7" w14:textId="77777777" w:rsidR="0008197B" w:rsidRPr="00736121" w:rsidRDefault="0008197B" w:rsidP="0008197B">
      <w:pPr>
        <w:spacing w:after="0" w:line="240" w:lineRule="auto"/>
        <w:ind w:firstLine="709"/>
        <w:rPr>
          <w:rFonts w:ascii="Times New Roman" w:eastAsia="Times New Roman" w:hAnsi="Times New Roman" w:cs="Times New Roman"/>
          <w:sz w:val="30"/>
          <w:szCs w:val="30"/>
          <w:lang w:eastAsia="ru-RU"/>
        </w:rPr>
      </w:pPr>
    </w:p>
    <w:p w14:paraId="73B8149D" w14:textId="25E6CAD6"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Страхователь имеет право заключить договор страхования одного и того же объекта с </w:t>
      </w:r>
      <w:r w:rsidR="00C06B61" w:rsidRPr="00736121">
        <w:rPr>
          <w:rFonts w:ascii="Times New Roman" w:eastAsia="Times New Roman" w:hAnsi="Times New Roman" w:cs="Times New Roman"/>
          <w:sz w:val="30"/>
          <w:szCs w:val="30"/>
          <w:lang w:eastAsia="ru-RU"/>
        </w:rPr>
        <w:t>иными</w:t>
      </w:r>
      <w:r w:rsidRPr="00736121">
        <w:rPr>
          <w:rFonts w:ascii="Times New Roman" w:eastAsia="Times New Roman" w:hAnsi="Times New Roman" w:cs="Times New Roman"/>
          <w:sz w:val="30"/>
          <w:szCs w:val="30"/>
          <w:lang w:eastAsia="ru-RU"/>
        </w:rPr>
        <w:t xml:space="preserve"> страховщиками при условии их уведомления о том, что объект уже застрахован.</w:t>
      </w:r>
    </w:p>
    <w:p w14:paraId="77FBBCD9"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страховая сумма превысила страховую стоимость в результате страхования одного и того же объекта у двух или нескольких страховщиков, то 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w:t>
      </w:r>
    </w:p>
    <w:p w14:paraId="0F88CDBE" w14:textId="77777777" w:rsidR="0008197B" w:rsidRPr="00736121" w:rsidRDefault="0008197B" w:rsidP="0008197B">
      <w:pPr>
        <w:spacing w:after="0" w:line="240" w:lineRule="auto"/>
        <w:ind w:firstLine="709"/>
        <w:jc w:val="center"/>
        <w:rPr>
          <w:rFonts w:ascii="Times New Roman" w:eastAsia="Times New Roman" w:hAnsi="Times New Roman" w:cs="Times New Roman"/>
          <w:b/>
          <w:sz w:val="30"/>
          <w:szCs w:val="30"/>
          <w:lang w:eastAsia="ru-RU"/>
        </w:rPr>
      </w:pPr>
    </w:p>
    <w:p w14:paraId="0E499DB6" w14:textId="77777777" w:rsidR="0008197B" w:rsidRPr="00736121" w:rsidRDefault="0008197B" w:rsidP="0008197B">
      <w:pPr>
        <w:spacing w:after="0" w:line="240" w:lineRule="auto"/>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ПРАВА И ОБЯЗАННОСТИ СТОРОН</w:t>
      </w:r>
    </w:p>
    <w:p w14:paraId="3933FE9F" w14:textId="77777777" w:rsidR="0008197B" w:rsidRPr="00736121" w:rsidRDefault="0008197B" w:rsidP="0008197B">
      <w:pPr>
        <w:spacing w:after="0" w:line="240" w:lineRule="auto"/>
        <w:ind w:firstLine="709"/>
        <w:jc w:val="center"/>
        <w:rPr>
          <w:rFonts w:ascii="Times New Roman" w:eastAsia="Times New Roman" w:hAnsi="Times New Roman" w:cs="Times New Roman"/>
          <w:b/>
          <w:sz w:val="30"/>
          <w:szCs w:val="30"/>
          <w:lang w:eastAsia="ru-RU"/>
        </w:rPr>
      </w:pPr>
    </w:p>
    <w:p w14:paraId="1ABBF9BF"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имеет право:</w:t>
      </w:r>
    </w:p>
    <w:p w14:paraId="3868E203"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произвести проверку правильности сведений, сообщенных страхователем при заключении договора страхования, а также указанных в заявлении;</w:t>
      </w:r>
    </w:p>
    <w:p w14:paraId="2AB36DD3"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проверять выполнение страхователем требований настоящих Правил и договора страхования;</w:t>
      </w:r>
    </w:p>
    <w:p w14:paraId="409C8E0B" w14:textId="52B31B99" w:rsidR="00CB5FD5" w:rsidRPr="00736121" w:rsidRDefault="00CB5FD5"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запрашивать дополнительные документы для определения обстоятельств наступления страхового случая и размера причиненного убытка;</w:t>
      </w:r>
    </w:p>
    <w:p w14:paraId="4088FE3C" w14:textId="53961B2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отказать в страховой выплате в случаях, предусмотренных пунктами 74 и 75 настоящих Правил;</w:t>
      </w:r>
    </w:p>
    <w:p w14:paraId="628E21AE"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потребовать возврата выплаченной суммы страхового возмещения полностью или в соответствующей части при отказе </w:t>
      </w:r>
      <w:r w:rsidRPr="00736121">
        <w:rPr>
          <w:rFonts w:ascii="Times New Roman" w:eastAsia="Times New Roman" w:hAnsi="Times New Roman" w:cs="Times New Roman"/>
          <w:sz w:val="30"/>
          <w:szCs w:val="30"/>
          <w:lang w:eastAsia="ru-RU"/>
        </w:rPr>
        <w:lastRenderedPageBreak/>
        <w:t>страхователя от своего права требования к лицу, ответственному за причиненные убытки, возмещенные страховщиком;</w:t>
      </w:r>
    </w:p>
    <w:p w14:paraId="01AF00E8" w14:textId="77777777" w:rsidR="0008197B" w:rsidRPr="00736121" w:rsidRDefault="0008197B" w:rsidP="0008197B">
      <w:pPr>
        <w:numPr>
          <w:ilvl w:val="1"/>
          <w:numId w:val="9"/>
        </w:numPr>
        <w:tabs>
          <w:tab w:val="left" w:pos="993"/>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потребовать признания договора страхования недействительным в случаях и порядке, предусмотренных законодательством;</w:t>
      </w:r>
    </w:p>
    <w:p w14:paraId="31C27EF4" w14:textId="69D79259" w:rsidR="0008197B" w:rsidRPr="00736121" w:rsidRDefault="0008197B" w:rsidP="0008197B">
      <w:pPr>
        <w:numPr>
          <w:ilvl w:val="1"/>
          <w:numId w:val="9"/>
        </w:numPr>
        <w:tabs>
          <w:tab w:val="left" w:pos="993"/>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удерживать неуплаченную часть страхового взноса из суммы страхового возмещения в порядке, предусмотренном пунктом 29 настоящих Правил, если это определено соглашением сторон и</w:t>
      </w:r>
      <w:r w:rsidR="00CB5FD5" w:rsidRPr="00736121">
        <w:rPr>
          <w:rFonts w:ascii="Times New Roman" w:eastAsia="Times New Roman" w:hAnsi="Times New Roman" w:cs="Times New Roman"/>
          <w:sz w:val="30"/>
          <w:szCs w:val="30"/>
          <w:lang w:eastAsia="ru-RU"/>
        </w:rPr>
        <w:t xml:space="preserve"> указано в договоре страхования.</w:t>
      </w:r>
    </w:p>
    <w:p w14:paraId="0D8D12BD"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обязан:</w:t>
      </w:r>
    </w:p>
    <w:p w14:paraId="78149AB3" w14:textId="77777777" w:rsidR="0008197B" w:rsidRPr="00736121" w:rsidRDefault="0008197B" w:rsidP="0008197B">
      <w:pPr>
        <w:numPr>
          <w:ilvl w:val="1"/>
          <w:numId w:val="9"/>
        </w:numPr>
        <w:tabs>
          <w:tab w:val="left" w:pos="993"/>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выдать страхователю настоящие Правила;</w:t>
      </w:r>
    </w:p>
    <w:p w14:paraId="497FAE27" w14:textId="77777777" w:rsidR="0008197B" w:rsidRPr="00736121" w:rsidRDefault="0008197B" w:rsidP="0008197B">
      <w:pPr>
        <w:numPr>
          <w:ilvl w:val="1"/>
          <w:numId w:val="9"/>
        </w:numPr>
        <w:tabs>
          <w:tab w:val="left" w:pos="993"/>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выдать страхователю договор страхования (страховой полис);</w:t>
      </w:r>
    </w:p>
    <w:p w14:paraId="4248E203"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 случаям, признанным страховщиком страховыми произвести страховую выплату в срок, предусмотренный пунктом 78 настоящих Правил;</w:t>
      </w:r>
    </w:p>
    <w:p w14:paraId="011370C0"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не разглашать тайну сведений о страховании, за исключением случаев, предусмотренных законодательством;</w:t>
      </w:r>
    </w:p>
    <w:p w14:paraId="61D91930"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совершать другие действия, предусмотренные законодательством, настоящими Правилами и договором страхования.</w:t>
      </w:r>
    </w:p>
    <w:p w14:paraId="60A8436B"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Страхователь имеет право:</w:t>
      </w:r>
    </w:p>
    <w:p w14:paraId="322F4447"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ознакомиться с настоящими Правилами;</w:t>
      </w:r>
    </w:p>
    <w:p w14:paraId="5A5B1A8E"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уплачивать страховой взнос в соответствии с настоящими Правилами единовременно либо в рассрочку;</w:t>
      </w:r>
    </w:p>
    <w:p w14:paraId="74168D5A" w14:textId="155860F3"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требовать выполнения страховщиком условий договора страхования, не </w:t>
      </w:r>
      <w:r w:rsidR="0053113A" w:rsidRPr="00736121">
        <w:rPr>
          <w:rFonts w:ascii="Times New Roman" w:eastAsia="Times New Roman" w:hAnsi="Times New Roman" w:cs="Times New Roman"/>
          <w:sz w:val="30"/>
          <w:szCs w:val="30"/>
          <w:lang w:eastAsia="ru-RU"/>
        </w:rPr>
        <w:t>противоречащих законодательству.</w:t>
      </w:r>
    </w:p>
    <w:p w14:paraId="2039B8BF"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sz w:val="30"/>
          <w:szCs w:val="30"/>
          <w:lang w:eastAsia="ru-RU"/>
        </w:rPr>
        <w:t>Страхователь обязан:</w:t>
      </w:r>
    </w:p>
    <w:p w14:paraId="61714563" w14:textId="497FD6A9"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своевременно уплачивать страховой взнос в размере и порядке, преду</w:t>
      </w:r>
      <w:r w:rsidR="009D15A3" w:rsidRPr="00736121">
        <w:rPr>
          <w:rFonts w:ascii="Times New Roman" w:eastAsia="Times New Roman" w:hAnsi="Times New Roman" w:cs="Times New Roman"/>
          <w:sz w:val="30"/>
          <w:szCs w:val="30"/>
          <w:lang w:eastAsia="ru-RU"/>
        </w:rPr>
        <w:t>смотренных</w:t>
      </w:r>
      <w:r w:rsidRPr="00736121">
        <w:rPr>
          <w:rFonts w:ascii="Times New Roman" w:eastAsia="Times New Roman" w:hAnsi="Times New Roman" w:cs="Times New Roman"/>
          <w:sz w:val="30"/>
          <w:szCs w:val="30"/>
          <w:lang w:eastAsia="ru-RU"/>
        </w:rPr>
        <w:t xml:space="preserve"> договором страхования;</w:t>
      </w:r>
    </w:p>
    <w:p w14:paraId="517FC42D" w14:textId="1A91E4D0"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 период действия договора страхования незамедлительно (не позднее </w:t>
      </w:r>
      <w:r w:rsidR="00CE0A73" w:rsidRPr="00736121">
        <w:rPr>
          <w:rFonts w:ascii="Times New Roman" w:eastAsia="Times New Roman" w:hAnsi="Times New Roman" w:cs="Times New Roman"/>
          <w:sz w:val="30"/>
          <w:szCs w:val="30"/>
          <w:lang w:eastAsia="ru-RU"/>
        </w:rPr>
        <w:t>3</w:t>
      </w:r>
      <w:r w:rsidRPr="00736121">
        <w:rPr>
          <w:rFonts w:ascii="Times New Roman" w:eastAsia="Times New Roman" w:hAnsi="Times New Roman" w:cs="Times New Roman"/>
          <w:sz w:val="30"/>
          <w:szCs w:val="30"/>
          <w:lang w:eastAsia="ru-RU"/>
        </w:rPr>
        <w:t xml:space="preserve"> рабочих дней) письменно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14:paraId="2D95CAB1"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668DA1B2" w14:textId="39C10CC2" w:rsidR="0008197B"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предъявлять страховщику транспортное средство к осмотру в случае внесения в период действия договора страхования изменений в его комплектность, не связанных со страховыми случаями (замена колесных дисков, автомобильной светотехники, боковых зеркал, облицовки радиатора, бамперов и других элементов транспортного средства).</w:t>
      </w:r>
    </w:p>
    <w:p w14:paraId="3E134E4F" w14:textId="56D9FA1A" w:rsidR="00224D18" w:rsidRPr="00736121" w:rsidRDefault="00224D18" w:rsidP="00224D18">
      <w:pPr>
        <w:tabs>
          <w:tab w:val="left" w:pos="1418"/>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57-1. </w:t>
      </w:r>
      <w:r w:rsidRPr="00E86F57">
        <w:rPr>
          <w:rFonts w:ascii="Times New Roman" w:hAnsi="Times New Roman" w:cs="Times New Roman"/>
          <w:sz w:val="30"/>
          <w:szCs w:val="30"/>
        </w:rPr>
        <w:t>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14:paraId="628108BF" w14:textId="77777777" w:rsidR="0008197B" w:rsidRPr="00736121" w:rsidRDefault="0008197B" w:rsidP="0008197B">
      <w:pPr>
        <w:spacing w:after="0" w:line="240" w:lineRule="auto"/>
        <w:ind w:firstLine="709"/>
        <w:jc w:val="center"/>
        <w:rPr>
          <w:rFonts w:ascii="Times New Roman" w:eastAsia="Times New Roman" w:hAnsi="Times New Roman" w:cs="Times New Roman"/>
          <w:b/>
          <w:sz w:val="30"/>
          <w:szCs w:val="30"/>
          <w:lang w:eastAsia="ru-RU"/>
        </w:rPr>
      </w:pPr>
    </w:p>
    <w:p w14:paraId="0B39747C" w14:textId="77777777" w:rsidR="0008197B" w:rsidRPr="00736121" w:rsidRDefault="0008197B" w:rsidP="0008197B">
      <w:pPr>
        <w:spacing w:after="0" w:line="240" w:lineRule="auto"/>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ВЗАИМООТНОШЕНИЯ СТОРОН ПРИ НАСТУПЛЕНИИ СТРАХОВОГО СЛУЧАЯ</w:t>
      </w:r>
    </w:p>
    <w:p w14:paraId="36367E82" w14:textId="77777777" w:rsidR="0008197B" w:rsidRPr="00736121" w:rsidRDefault="0008197B" w:rsidP="0008197B">
      <w:pPr>
        <w:spacing w:after="0" w:line="240" w:lineRule="auto"/>
        <w:ind w:firstLine="709"/>
        <w:jc w:val="both"/>
        <w:rPr>
          <w:rFonts w:ascii="Times New Roman" w:eastAsia="Times New Roman" w:hAnsi="Times New Roman" w:cs="Times New Roman"/>
          <w:b/>
          <w:sz w:val="30"/>
          <w:szCs w:val="30"/>
          <w:lang w:eastAsia="ru-RU"/>
        </w:rPr>
      </w:pPr>
    </w:p>
    <w:p w14:paraId="63A00350"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наступлении события, которое по условиям договора страхования может быть признано страховым случаем, страхователь (выгодоприобретатель) обязан:</w:t>
      </w:r>
    </w:p>
    <w:p w14:paraId="0CABF5D9"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принять разумные и доступные в сложившихся обстоятельствах меры, чтобы уменьшить возможные убытки. Принимая такие меры, страхователь должен следовать указаниям страховщика, если они сообщены страхователю;</w:t>
      </w:r>
    </w:p>
    <w:p w14:paraId="3C033AE2"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незамедлительно (в однодневный срок, не считая выходных и праздничных дней) заявить об этом в соответствующие компетентные органы (МВД, МЧС или их подразделения, государственную гидрометеорологическую службу и другие в зависимости от характера события), за исключением случаев, предусмотренных частью второй настоящего подпункта.</w:t>
      </w:r>
    </w:p>
    <w:p w14:paraId="62F6BAA7" w14:textId="77777777" w:rsidR="0008197B" w:rsidRPr="00736121" w:rsidRDefault="0008197B" w:rsidP="0008197B">
      <w:pPr>
        <w:spacing w:after="0" w:line="240" w:lineRule="auto"/>
        <w:ind w:right="-1" w:firstLine="709"/>
        <w:jc w:val="both"/>
        <w:rPr>
          <w:rFonts w:ascii="Times New Roman" w:eastAsia="Times New Roman" w:hAnsi="Times New Roman" w:cs="Times New Roman"/>
          <w:bCs/>
          <w:sz w:val="30"/>
          <w:szCs w:val="30"/>
          <w:lang w:eastAsia="ru-RU"/>
        </w:rPr>
      </w:pPr>
      <w:r w:rsidRPr="00736121">
        <w:rPr>
          <w:rFonts w:ascii="Times New Roman" w:eastAsia="Times New Roman" w:hAnsi="Times New Roman" w:cs="Times New Roman"/>
          <w:bCs/>
          <w:sz w:val="30"/>
          <w:szCs w:val="30"/>
          <w:lang w:eastAsia="ru-RU"/>
        </w:rPr>
        <w:t>Заявлять в компетентные органы не обязательно в следующих случаях:</w:t>
      </w:r>
    </w:p>
    <w:p w14:paraId="2E638E9B" w14:textId="504F89CC" w:rsidR="0008197B" w:rsidRPr="00736121" w:rsidRDefault="0008197B" w:rsidP="0008197B">
      <w:pPr>
        <w:spacing w:after="0" w:line="240" w:lineRule="auto"/>
        <w:ind w:right="-1" w:firstLine="709"/>
        <w:jc w:val="both"/>
        <w:rPr>
          <w:rFonts w:ascii="Times New Roman" w:eastAsia="Times New Roman" w:hAnsi="Times New Roman" w:cs="Times New Roman"/>
          <w:bCs/>
          <w:sz w:val="30"/>
          <w:szCs w:val="30"/>
          <w:lang w:eastAsia="ru-RU"/>
        </w:rPr>
      </w:pPr>
      <w:r w:rsidRPr="00736121">
        <w:rPr>
          <w:rFonts w:ascii="Times New Roman" w:eastAsia="Times New Roman" w:hAnsi="Times New Roman" w:cs="Times New Roman"/>
          <w:sz w:val="30"/>
          <w:szCs w:val="30"/>
          <w:lang w:eastAsia="ru-RU"/>
        </w:rPr>
        <w:t>- когда размер ущерба составляет не более 7% от страховой суммы, установленной договором страхования, а также при повреждении элементов остекления кузова транспортного средства (ветровое, задние, боковые стекла) независимо от размера ущерба, за исключением случаев повреждения застрахованного транспортного средства и (или) дополнительного оборудования к транспортному средству, возникших в результате дорожно-транспортного происшествия, произошедшего с участием двух или более транспортных средств, а также случаев, указанных в подпункте 8.3 пункта 8 настоящих Правил;</w:t>
      </w:r>
    </w:p>
    <w:p w14:paraId="3C62A667" w14:textId="4A8EA49A" w:rsidR="0008197B"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Cs/>
          <w:sz w:val="30"/>
          <w:szCs w:val="30"/>
          <w:lang w:eastAsia="ru-RU"/>
        </w:rPr>
        <w:t xml:space="preserve">- при повреждении транспортного средства и (или) дополнительного оборудования </w:t>
      </w:r>
      <w:r w:rsidRPr="00736121">
        <w:rPr>
          <w:rFonts w:ascii="Times New Roman" w:eastAsia="Times New Roman" w:hAnsi="Times New Roman" w:cs="Times New Roman"/>
          <w:sz w:val="30"/>
          <w:szCs w:val="20"/>
          <w:lang w:eastAsia="ru-RU"/>
        </w:rPr>
        <w:t>к транспортному средству</w:t>
      </w:r>
      <w:r w:rsidRPr="00736121">
        <w:rPr>
          <w:rFonts w:ascii="Times New Roman" w:eastAsia="Times New Roman" w:hAnsi="Times New Roman" w:cs="Times New Roman"/>
          <w:bCs/>
          <w:sz w:val="30"/>
          <w:szCs w:val="30"/>
          <w:lang w:eastAsia="ru-RU"/>
        </w:rPr>
        <w:t xml:space="preserve"> в результате дорожно-транспортного происшествия, произошедшего с участием двух транспортных средств, когда размер ущерба не превышает </w:t>
      </w:r>
      <w:r w:rsidR="0096221E">
        <w:rPr>
          <w:rFonts w:ascii="Times New Roman" w:eastAsia="Times New Roman" w:hAnsi="Times New Roman" w:cs="Times New Roman"/>
          <w:bCs/>
          <w:sz w:val="30"/>
          <w:szCs w:val="30"/>
          <w:lang w:eastAsia="ru-RU"/>
        </w:rPr>
        <w:t>150 базовых величин</w:t>
      </w:r>
      <w:r w:rsidRPr="00736121">
        <w:rPr>
          <w:rFonts w:ascii="Times New Roman" w:eastAsia="Times New Roman" w:hAnsi="Times New Roman" w:cs="Times New Roman"/>
          <w:bCs/>
          <w:sz w:val="30"/>
          <w:szCs w:val="30"/>
          <w:lang w:eastAsia="ru-RU"/>
        </w:rPr>
        <w:t>, при условии оформления на месте происшествия извещения о дорожно-транспортном происшествии</w:t>
      </w:r>
      <w:r w:rsidRPr="00736121">
        <w:rPr>
          <w:rFonts w:ascii="Times New Roman" w:eastAsia="Times New Roman" w:hAnsi="Times New Roman" w:cs="Times New Roman"/>
          <w:sz w:val="30"/>
          <w:szCs w:val="30"/>
          <w:lang w:eastAsia="ru-RU"/>
        </w:rPr>
        <w:t>;</w:t>
      </w:r>
    </w:p>
    <w:p w14:paraId="6CA2C837" w14:textId="5DE0162C" w:rsidR="001A1190" w:rsidRDefault="001A1190" w:rsidP="0008197B">
      <w:pPr>
        <w:spacing w:after="0" w:line="240" w:lineRule="auto"/>
        <w:ind w:right="-1" w:firstLine="709"/>
        <w:jc w:val="both"/>
        <w:rPr>
          <w:rFonts w:ascii="Times New Roman" w:eastAsia="Times New Roman" w:hAnsi="Times New Roman" w:cs="Times New Roman"/>
          <w:sz w:val="30"/>
          <w:szCs w:val="30"/>
          <w:lang w:eastAsia="ru-RU"/>
        </w:rPr>
      </w:pPr>
      <w:r w:rsidRPr="001A1190">
        <w:rPr>
          <w:rFonts w:ascii="Times New Roman" w:eastAsia="Times New Roman" w:hAnsi="Times New Roman" w:cs="Times New Roman"/>
          <w:sz w:val="30"/>
          <w:szCs w:val="30"/>
          <w:lang w:eastAsia="ru-RU"/>
        </w:rPr>
        <w:t xml:space="preserve">- когда законодательством страны, где произошло повреждение транспортного средства (дополнительного оборудования), не предусмотрен выезд полиции и (или) других компетентных органов на место происшествия, при этом страхователем по договору страхования </w:t>
      </w:r>
      <w:r w:rsidRPr="001A1190">
        <w:rPr>
          <w:rFonts w:ascii="Times New Roman" w:eastAsia="Times New Roman" w:hAnsi="Times New Roman" w:cs="Times New Roman"/>
          <w:sz w:val="30"/>
          <w:szCs w:val="30"/>
          <w:lang w:eastAsia="ru-RU"/>
        </w:rPr>
        <w:lastRenderedPageBreak/>
        <w:t xml:space="preserve">является дипломатическое представительство либо консульское учреждение Республики Беларусь. Подтверждение факта произошедшего события при отсутствии документа компетентного органа производится обязательной фото- или </w:t>
      </w:r>
      <w:proofErr w:type="spellStart"/>
      <w:r w:rsidRPr="001A1190">
        <w:rPr>
          <w:rFonts w:ascii="Times New Roman" w:eastAsia="Times New Roman" w:hAnsi="Times New Roman" w:cs="Times New Roman"/>
          <w:sz w:val="30"/>
          <w:szCs w:val="30"/>
          <w:lang w:eastAsia="ru-RU"/>
        </w:rPr>
        <w:t>видеофиксацией</w:t>
      </w:r>
      <w:proofErr w:type="spellEnd"/>
      <w:r w:rsidRPr="001A1190">
        <w:rPr>
          <w:rFonts w:ascii="Times New Roman" w:eastAsia="Times New Roman" w:hAnsi="Times New Roman" w:cs="Times New Roman"/>
          <w:sz w:val="30"/>
          <w:szCs w:val="30"/>
          <w:lang w:eastAsia="ru-RU"/>
        </w:rPr>
        <w:t xml:space="preserve"> страхователем (выгодоприобретателем) поврежденного транспортного средства (дополнительного оборудования) на месте произошедшего события. При этом в случае двухстороннего дорожно-транспортного происшествия д</w:t>
      </w:r>
      <w:r w:rsidR="00F10884">
        <w:rPr>
          <w:rFonts w:ascii="Times New Roman" w:eastAsia="Times New Roman" w:hAnsi="Times New Roman" w:cs="Times New Roman"/>
          <w:sz w:val="30"/>
          <w:szCs w:val="30"/>
          <w:lang w:eastAsia="ru-RU"/>
        </w:rPr>
        <w:t xml:space="preserve">олжен составляться </w:t>
      </w:r>
      <w:proofErr w:type="spellStart"/>
      <w:r w:rsidR="00F10884">
        <w:rPr>
          <w:rFonts w:ascii="Times New Roman" w:eastAsia="Times New Roman" w:hAnsi="Times New Roman" w:cs="Times New Roman"/>
          <w:sz w:val="30"/>
          <w:szCs w:val="30"/>
          <w:lang w:eastAsia="ru-RU"/>
        </w:rPr>
        <w:t>европротокол</w:t>
      </w:r>
      <w:proofErr w:type="spellEnd"/>
      <w:r w:rsidR="00F10884">
        <w:rPr>
          <w:rFonts w:ascii="Times New Roman" w:eastAsia="Times New Roman" w:hAnsi="Times New Roman" w:cs="Times New Roman"/>
          <w:sz w:val="30"/>
          <w:szCs w:val="30"/>
          <w:lang w:eastAsia="ru-RU"/>
        </w:rPr>
        <w:t>.</w:t>
      </w:r>
    </w:p>
    <w:p w14:paraId="78BF7D75" w14:textId="1156B245" w:rsidR="00F10884" w:rsidRPr="00736121" w:rsidRDefault="00F10884" w:rsidP="0008197B">
      <w:pPr>
        <w:spacing w:after="0" w:line="240" w:lineRule="auto"/>
        <w:ind w:right="-1" w:firstLine="709"/>
        <w:jc w:val="both"/>
        <w:rPr>
          <w:rFonts w:ascii="Times New Roman" w:eastAsia="Times New Roman" w:hAnsi="Times New Roman" w:cs="Times New Roman"/>
          <w:sz w:val="30"/>
          <w:szCs w:val="30"/>
          <w:lang w:eastAsia="ru-RU"/>
        </w:rPr>
      </w:pPr>
      <w:r w:rsidRPr="00F10884">
        <w:rPr>
          <w:rFonts w:ascii="Times New Roman" w:eastAsia="Times New Roman" w:hAnsi="Times New Roman" w:cs="Times New Roman"/>
          <w:sz w:val="30"/>
          <w:szCs w:val="30"/>
          <w:lang w:eastAsia="ru-RU"/>
        </w:rPr>
        <w:t>Лимит обращений за выплатами страхового возмещения без представления подтверждающих документов из компетентных органов определяется по соглашению сторон и указывается в договоре страхования (страховом полисе);</w:t>
      </w:r>
      <w:r>
        <w:rPr>
          <w:rFonts w:ascii="Times New Roman" w:eastAsia="Times New Roman" w:hAnsi="Times New Roman" w:cs="Times New Roman"/>
          <w:sz w:val="30"/>
          <w:szCs w:val="30"/>
          <w:lang w:eastAsia="ru-RU"/>
        </w:rPr>
        <w:t xml:space="preserve"> </w:t>
      </w:r>
    </w:p>
    <w:p w14:paraId="2F968BF2" w14:textId="576494FB"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угоне</w:t>
      </w:r>
      <w:r w:rsidR="004828A7"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w:t>
      </w:r>
      <w:r w:rsidR="004828A7" w:rsidRPr="00736121">
        <w:rPr>
          <w:rFonts w:ascii="Times New Roman" w:eastAsia="Times New Roman" w:hAnsi="Times New Roman" w:cs="Times New Roman"/>
          <w:sz w:val="30"/>
          <w:szCs w:val="30"/>
          <w:lang w:eastAsia="ru-RU"/>
        </w:rPr>
        <w:t>хищении</w:t>
      </w:r>
      <w:r w:rsidRPr="00736121">
        <w:rPr>
          <w:rFonts w:ascii="Times New Roman" w:eastAsia="Times New Roman" w:hAnsi="Times New Roman" w:cs="Times New Roman"/>
          <w:sz w:val="30"/>
          <w:szCs w:val="30"/>
          <w:lang w:eastAsia="ru-RU"/>
        </w:rPr>
        <w:t xml:space="preserve"> транспортного средства – в однодневный срок (не считая выходных и праздничных дней</w:t>
      </w:r>
      <w:r w:rsidR="00311F43"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письменно сообщить об этом страховщику и предъявить техпаспорт и два комплекта оригинальных ключей</w:t>
      </w:r>
      <w:r w:rsidR="001316BE" w:rsidRPr="00736121">
        <w:rPr>
          <w:rFonts w:ascii="Times New Roman" w:eastAsia="Times New Roman" w:hAnsi="Times New Roman" w:cs="Times New Roman"/>
          <w:sz w:val="30"/>
          <w:szCs w:val="30"/>
          <w:lang w:eastAsia="ru-RU"/>
        </w:rPr>
        <w:t xml:space="preserve"> (электронных </w:t>
      </w:r>
      <w:r w:rsidR="006C14E6" w:rsidRPr="00736121">
        <w:rPr>
          <w:rFonts w:ascii="Times New Roman" w:eastAsia="Times New Roman" w:hAnsi="Times New Roman" w:cs="Times New Roman"/>
          <w:sz w:val="30"/>
          <w:szCs w:val="30"/>
          <w:lang w:eastAsia="ru-RU"/>
        </w:rPr>
        <w:t>ключей-</w:t>
      </w:r>
      <w:r w:rsidR="001316BE" w:rsidRPr="00736121">
        <w:rPr>
          <w:rFonts w:ascii="Times New Roman" w:eastAsia="Times New Roman" w:hAnsi="Times New Roman" w:cs="Times New Roman"/>
          <w:sz w:val="30"/>
          <w:szCs w:val="30"/>
          <w:lang w:eastAsia="ru-RU"/>
        </w:rPr>
        <w:t>карт)</w:t>
      </w:r>
      <w:r w:rsidRPr="00736121">
        <w:rPr>
          <w:rFonts w:ascii="Times New Roman" w:eastAsia="Times New Roman" w:hAnsi="Times New Roman" w:cs="Times New Roman"/>
          <w:sz w:val="30"/>
          <w:szCs w:val="30"/>
          <w:lang w:eastAsia="ru-RU"/>
        </w:rPr>
        <w:t>;</w:t>
      </w:r>
    </w:p>
    <w:p w14:paraId="3D83842D" w14:textId="6D595CD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наступлении других событий, которые по условиям договора страхования могут б</w:t>
      </w:r>
      <w:r w:rsidR="008F345E" w:rsidRPr="00736121">
        <w:rPr>
          <w:rFonts w:ascii="Times New Roman" w:eastAsia="Times New Roman" w:hAnsi="Times New Roman" w:cs="Times New Roman"/>
          <w:sz w:val="30"/>
          <w:szCs w:val="30"/>
          <w:lang w:eastAsia="ru-RU"/>
        </w:rPr>
        <w:t>ыть признаны страховым случаем,</w:t>
      </w:r>
      <w:r w:rsidRPr="00736121">
        <w:rPr>
          <w:rFonts w:ascii="Times New Roman" w:eastAsia="Times New Roman" w:hAnsi="Times New Roman" w:cs="Times New Roman"/>
          <w:sz w:val="30"/>
          <w:szCs w:val="30"/>
          <w:lang w:eastAsia="ru-RU"/>
        </w:rPr>
        <w:t xml:space="preserve"> срок для письменного уведомления страховщика – три дня (не считая выходных и праздничных дней);</w:t>
      </w:r>
    </w:p>
    <w:p w14:paraId="79729433"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принять все возможные меры для установления лиц, задействованных в наступившем событии, и предоставления о них сведений страховщику, в том числе:</w:t>
      </w:r>
    </w:p>
    <w:p w14:paraId="3BAC7146" w14:textId="63E0A7B1" w:rsidR="0008197B" w:rsidRPr="00736121" w:rsidRDefault="00D906A8" w:rsidP="0008197B">
      <w:pPr>
        <w:tabs>
          <w:tab w:val="num" w:pos="0"/>
        </w:tabs>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обо всех участниках дорожно-транспортного происшествия</w:t>
      </w:r>
      <w:r w:rsidR="0008197B" w:rsidRPr="00736121">
        <w:rPr>
          <w:rFonts w:ascii="Times New Roman" w:eastAsia="Times New Roman" w:hAnsi="Times New Roman" w:cs="Times New Roman"/>
          <w:sz w:val="30"/>
          <w:szCs w:val="30"/>
          <w:lang w:eastAsia="ru-RU"/>
        </w:rPr>
        <w:t xml:space="preserve"> (Ф.И.О., адреса, телефоны), а также свидетелях;</w:t>
      </w:r>
    </w:p>
    <w:p w14:paraId="618250EF" w14:textId="38E5FD8F" w:rsidR="0008197B" w:rsidRPr="00736121" w:rsidRDefault="0008197B" w:rsidP="0008197B">
      <w:pPr>
        <w:tabs>
          <w:tab w:val="num" w:pos="0"/>
        </w:tabs>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 о транспортных </w:t>
      </w:r>
      <w:r w:rsidR="001B40F5" w:rsidRPr="00736121">
        <w:rPr>
          <w:rFonts w:ascii="Times New Roman" w:eastAsia="Times New Roman" w:hAnsi="Times New Roman" w:cs="Times New Roman"/>
          <w:sz w:val="30"/>
          <w:szCs w:val="30"/>
          <w:lang w:eastAsia="ru-RU"/>
        </w:rPr>
        <w:t>средствах, участвовавших в дорожно-транспортном происшествии</w:t>
      </w:r>
      <w:r w:rsidRPr="00736121">
        <w:rPr>
          <w:rFonts w:ascii="Times New Roman" w:eastAsia="Times New Roman" w:hAnsi="Times New Roman" w:cs="Times New Roman"/>
          <w:sz w:val="30"/>
          <w:szCs w:val="30"/>
          <w:lang w:eastAsia="ru-RU"/>
        </w:rPr>
        <w:t>;</w:t>
      </w:r>
    </w:p>
    <w:p w14:paraId="5F67DE1A" w14:textId="0A2BA839" w:rsidR="0008197B" w:rsidRPr="00736121" w:rsidRDefault="0008197B" w:rsidP="0008197B">
      <w:pPr>
        <w:tabs>
          <w:tab w:val="num" w:pos="0"/>
        </w:tabs>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о договорах страхования (страховых свидетельствах, страховых полисах, страховых сертификатах) (серия и номер, дата выдачи, наименование страховой организации, в которой застрахована гражданская ответственность владельца тран</w:t>
      </w:r>
      <w:r w:rsidR="001B40F5" w:rsidRPr="00736121">
        <w:rPr>
          <w:rFonts w:ascii="Times New Roman" w:eastAsia="Times New Roman" w:hAnsi="Times New Roman" w:cs="Times New Roman"/>
          <w:sz w:val="30"/>
          <w:szCs w:val="30"/>
          <w:lang w:eastAsia="ru-RU"/>
        </w:rPr>
        <w:t>спортного средства и (</w:t>
      </w:r>
      <w:r w:rsidRPr="00736121">
        <w:rPr>
          <w:rFonts w:ascii="Times New Roman" w:eastAsia="Times New Roman" w:hAnsi="Times New Roman" w:cs="Times New Roman"/>
          <w:sz w:val="30"/>
          <w:szCs w:val="30"/>
          <w:lang w:eastAsia="ru-RU"/>
        </w:rPr>
        <w:t>или</w:t>
      </w:r>
      <w:r w:rsidR="001B40F5"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транспортное средство);</w:t>
      </w:r>
    </w:p>
    <w:p w14:paraId="2EC08043" w14:textId="77777777" w:rsidR="0008197B" w:rsidRPr="00736121" w:rsidRDefault="0008197B" w:rsidP="0008197B">
      <w:pPr>
        <w:numPr>
          <w:ilvl w:val="1"/>
          <w:numId w:val="9"/>
        </w:numPr>
        <w:tabs>
          <w:tab w:val="left" w:pos="709"/>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осуществить фото- или видеосъемку общего вида места происшествия с транспортным средством в месте происшествия, кроме случаев, когда требуется экстренная госпитализация водителя в связи с травмой, полученной в результате происшествия, а также случаев, когда на место происшествия были вызваны сотрудники соответствующих компетентных органов;</w:t>
      </w:r>
    </w:p>
    <w:p w14:paraId="2A0544A3"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не оставлять без присмотра поврежденное транспортное средство, кроме случаев, когда требуется экстренная госпитализация водителя в связи с травмой, полученной в результате происшествия;</w:t>
      </w:r>
    </w:p>
    <w:p w14:paraId="2726E0D5" w14:textId="5D652BC4"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 xml:space="preserve">сохранять </w:t>
      </w:r>
      <w:r w:rsidR="00E11BB2" w:rsidRPr="00736121">
        <w:rPr>
          <w:rFonts w:ascii="Times New Roman" w:eastAsia="Times New Roman" w:hAnsi="Times New Roman" w:cs="Times New Roman"/>
          <w:sz w:val="30"/>
          <w:szCs w:val="30"/>
          <w:lang w:eastAsia="ru-RU"/>
        </w:rPr>
        <w:t xml:space="preserve">поврежденное </w:t>
      </w:r>
      <w:r w:rsidR="00C70478" w:rsidRPr="00736121">
        <w:rPr>
          <w:rFonts w:ascii="Times New Roman" w:eastAsia="Times New Roman" w:hAnsi="Times New Roman" w:cs="Times New Roman"/>
          <w:sz w:val="30"/>
          <w:szCs w:val="30"/>
          <w:lang w:eastAsia="ru-RU"/>
        </w:rPr>
        <w:t>транспортное средство</w:t>
      </w:r>
      <w:r w:rsidRPr="00736121">
        <w:rPr>
          <w:rFonts w:ascii="Times New Roman" w:eastAsia="Times New Roman" w:hAnsi="Times New Roman" w:cs="Times New Roman"/>
          <w:sz w:val="30"/>
          <w:szCs w:val="30"/>
          <w:lang w:eastAsia="ru-RU"/>
        </w:rPr>
        <w:t xml:space="preserve"> и </w:t>
      </w:r>
      <w:r w:rsidR="00E11BB2" w:rsidRPr="00736121">
        <w:rPr>
          <w:rFonts w:ascii="Times New Roman" w:eastAsia="Times New Roman" w:hAnsi="Times New Roman" w:cs="Times New Roman"/>
          <w:sz w:val="30"/>
          <w:szCs w:val="30"/>
          <w:lang w:eastAsia="ru-RU"/>
        </w:rPr>
        <w:t>дополнительное оборудование к транспортному средству</w:t>
      </w:r>
      <w:r w:rsidRPr="00736121">
        <w:rPr>
          <w:rFonts w:ascii="Times New Roman" w:eastAsia="Times New Roman" w:hAnsi="Times New Roman" w:cs="Times New Roman"/>
          <w:sz w:val="30"/>
          <w:szCs w:val="30"/>
          <w:lang w:eastAsia="ru-RU"/>
        </w:rPr>
        <w:t>, если это возможно, в том виде, в котором оно оказалось в результате страхового события, до осмотра страховщиком или его представителем и составления акта осмотра поврежденного транспортного средства;</w:t>
      </w:r>
    </w:p>
    <w:p w14:paraId="198C0706" w14:textId="3BD41A30"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предоставить представителям страховщика возможность проводить осмотр поврежденного транспортного средства, дополнительного оборудования к транспортному средству, оказывать им содействие в расследовании обстоятельств, повлекших утрату или повреждение застрахованных объектов, и установлении виновных в этом лиц;</w:t>
      </w:r>
    </w:p>
    <w:p w14:paraId="2BF63B23" w14:textId="2D73066A"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страховое событие произошло на территории зарубежной страны – обратиться в компетентный орган этой страны (дорожн</w:t>
      </w:r>
      <w:r w:rsidR="007B4B70" w:rsidRPr="00736121">
        <w:rPr>
          <w:rFonts w:ascii="Times New Roman" w:eastAsia="Times New Roman" w:hAnsi="Times New Roman" w:cs="Times New Roman"/>
          <w:sz w:val="30"/>
          <w:szCs w:val="30"/>
          <w:lang w:eastAsia="ru-RU"/>
        </w:rPr>
        <w:t>ую полицию и др.),</w:t>
      </w:r>
      <w:r w:rsidRPr="00736121">
        <w:rPr>
          <w:rFonts w:ascii="Times New Roman" w:eastAsia="Times New Roman" w:hAnsi="Times New Roman" w:cs="Times New Roman"/>
          <w:sz w:val="30"/>
          <w:szCs w:val="30"/>
          <w:lang w:eastAsia="ru-RU"/>
        </w:rPr>
        <w:t xml:space="preserve"> </w:t>
      </w:r>
      <w:r w:rsidR="001A1190" w:rsidRPr="001A1190">
        <w:rPr>
          <w:rFonts w:ascii="Times New Roman" w:eastAsia="Times New Roman" w:hAnsi="Times New Roman" w:cs="Times New Roman"/>
          <w:sz w:val="30"/>
          <w:szCs w:val="30"/>
          <w:lang w:eastAsia="ru-RU"/>
        </w:rPr>
        <w:t>за исключением случаев, предусмотренных частью второй подпункта 58.2 настоящего пункта Правил,</w:t>
      </w:r>
      <w:r w:rsidR="001A1190">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xml:space="preserve">известить уполномоченную страховщиком регулирующую организацию (аварийного </w:t>
      </w:r>
      <w:r w:rsidR="007B4B70" w:rsidRPr="00736121">
        <w:rPr>
          <w:rFonts w:ascii="Times New Roman" w:eastAsia="Times New Roman" w:hAnsi="Times New Roman" w:cs="Times New Roman"/>
          <w:sz w:val="30"/>
          <w:szCs w:val="30"/>
          <w:lang w:eastAsia="ru-RU"/>
        </w:rPr>
        <w:t>комиссара) и самого страховщика</w:t>
      </w:r>
      <w:r w:rsidRPr="00736121">
        <w:rPr>
          <w:rFonts w:ascii="Times New Roman" w:eastAsia="Times New Roman" w:hAnsi="Times New Roman" w:cs="Times New Roman"/>
          <w:sz w:val="30"/>
          <w:szCs w:val="30"/>
          <w:lang w:eastAsia="ru-RU"/>
        </w:rPr>
        <w:t xml:space="preserve"> и по возвращении в Республику Беларусь в трехдневный срок (не считая выходных и праздничных дней) представить все необходимые документы (пункт 62 настоящих Правил) страховщику.</w:t>
      </w:r>
    </w:p>
    <w:p w14:paraId="20476BE8" w14:textId="13466923"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Страхователь не вправе производить ремонт поврежденного застрахованного объекта без </w:t>
      </w:r>
      <w:r w:rsidR="00B241C9" w:rsidRPr="00736121">
        <w:rPr>
          <w:rFonts w:ascii="Times New Roman" w:eastAsia="Times New Roman" w:hAnsi="Times New Roman" w:cs="Times New Roman"/>
          <w:sz w:val="30"/>
          <w:szCs w:val="30"/>
          <w:lang w:eastAsia="ru-RU"/>
        </w:rPr>
        <w:t xml:space="preserve">его </w:t>
      </w:r>
      <w:r w:rsidRPr="00736121">
        <w:rPr>
          <w:rFonts w:ascii="Times New Roman" w:eastAsia="Times New Roman" w:hAnsi="Times New Roman" w:cs="Times New Roman"/>
          <w:sz w:val="30"/>
          <w:szCs w:val="30"/>
          <w:lang w:eastAsia="ru-RU"/>
        </w:rPr>
        <w:t>предварительного осмотра ст</w:t>
      </w:r>
      <w:r w:rsidR="00CB63A4" w:rsidRPr="00736121">
        <w:rPr>
          <w:rFonts w:ascii="Times New Roman" w:eastAsia="Times New Roman" w:hAnsi="Times New Roman" w:cs="Times New Roman"/>
          <w:sz w:val="30"/>
          <w:szCs w:val="30"/>
          <w:lang w:eastAsia="ru-RU"/>
        </w:rPr>
        <w:t>раховщиком (его представителем)</w:t>
      </w:r>
      <w:r w:rsidRPr="00736121">
        <w:rPr>
          <w:rFonts w:ascii="Times New Roman" w:eastAsia="Times New Roman" w:hAnsi="Times New Roman" w:cs="Times New Roman"/>
          <w:sz w:val="30"/>
          <w:szCs w:val="30"/>
          <w:lang w:eastAsia="ru-RU"/>
        </w:rPr>
        <w:t xml:space="preserve"> или не получив на то его согласие.</w:t>
      </w:r>
    </w:p>
    <w:p w14:paraId="6F0373FA"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Место проведения осмотра и осуществления ремонта согласовывается со страховщиком. После завершения ремонта страхователь обязан по усмотрению страховщика предоставить ему либо отремонтированное транспортное средство для осмотра, либо документы, подтверждающие факт устранения повреждений на ремонтном предприятии. Если страхователь не предоставил для осмотра транспортное средство после осуществленного ремонта или документы, подтверждающие факт устранения повреждений на ремонтном предприятии, претензии страхователя к страховщику по аналогичным повреждениям к рассмотрению в дальнейшем не принимаются.</w:t>
      </w:r>
    </w:p>
    <w:p w14:paraId="72852FB5"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случаях, когда при ремонте транспортного средства обнаружены скрытые дефекты, не учтенные при составлении первичного акта осмотра, страхователь обязан немедленно сообщить об этом страховщику для составления дополнительного акта осмотра.</w:t>
      </w:r>
    </w:p>
    <w:p w14:paraId="7A84368D"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Для получения страхового возмещения страхователь должен представить страховщику следующие документы:</w:t>
      </w:r>
    </w:p>
    <w:p w14:paraId="3D2DAC8B" w14:textId="197B46C9"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письменное заявление о страховом </w:t>
      </w:r>
      <w:r w:rsidR="00FE6F74" w:rsidRPr="00736121">
        <w:rPr>
          <w:rFonts w:ascii="Times New Roman" w:eastAsia="Times New Roman" w:hAnsi="Times New Roman" w:cs="Times New Roman"/>
          <w:sz w:val="30"/>
          <w:szCs w:val="30"/>
          <w:lang w:eastAsia="ru-RU"/>
        </w:rPr>
        <w:t>случае</w:t>
      </w:r>
      <w:r w:rsidR="00B05DC4">
        <w:rPr>
          <w:rFonts w:ascii="Times New Roman" w:eastAsia="Times New Roman" w:hAnsi="Times New Roman" w:cs="Times New Roman"/>
          <w:sz w:val="30"/>
          <w:szCs w:val="30"/>
          <w:lang w:eastAsia="ru-RU"/>
        </w:rPr>
        <w:t xml:space="preserve"> (</w:t>
      </w:r>
      <w:r w:rsidR="00C90A45">
        <w:rPr>
          <w:rFonts w:ascii="Times New Roman" w:eastAsia="Times New Roman" w:hAnsi="Times New Roman" w:cs="Times New Roman"/>
          <w:sz w:val="30"/>
          <w:szCs w:val="30"/>
          <w:lang w:eastAsia="ru-RU"/>
        </w:rPr>
        <w:t>Приложение </w:t>
      </w:r>
      <w:r w:rsidR="00B05DC4">
        <w:rPr>
          <w:rFonts w:ascii="Times New Roman" w:eastAsia="Times New Roman" w:hAnsi="Times New Roman" w:cs="Times New Roman"/>
          <w:sz w:val="30"/>
          <w:szCs w:val="30"/>
          <w:lang w:eastAsia="ru-RU"/>
        </w:rPr>
        <w:t>№4 к настоящим Правилам)</w:t>
      </w:r>
      <w:r w:rsidR="00FE6F74"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с указанием в</w:t>
      </w:r>
      <w:r w:rsidR="00FE6F74" w:rsidRPr="00736121">
        <w:rPr>
          <w:rFonts w:ascii="Times New Roman" w:eastAsia="Times New Roman" w:hAnsi="Times New Roman" w:cs="Times New Roman"/>
          <w:sz w:val="30"/>
          <w:szCs w:val="30"/>
          <w:lang w:eastAsia="ru-RU"/>
        </w:rPr>
        <w:t xml:space="preserve">ыплаты страхового возмещения на основании заключения о размере вреда </w:t>
      </w:r>
      <w:r w:rsidRPr="00736121">
        <w:rPr>
          <w:rFonts w:ascii="Times New Roman" w:eastAsia="Times New Roman" w:hAnsi="Times New Roman" w:cs="Times New Roman"/>
          <w:sz w:val="30"/>
          <w:szCs w:val="30"/>
          <w:lang w:eastAsia="ru-RU"/>
        </w:rPr>
        <w:t xml:space="preserve">или на основании фактически понесенных затрат по ремонту (в случае, если договор страхования </w:t>
      </w:r>
      <w:r w:rsidRPr="00736121">
        <w:rPr>
          <w:rFonts w:ascii="Times New Roman" w:eastAsia="Times New Roman" w:hAnsi="Times New Roman" w:cs="Times New Roman"/>
          <w:sz w:val="30"/>
          <w:szCs w:val="30"/>
          <w:lang w:eastAsia="ru-RU"/>
        </w:rPr>
        <w:lastRenderedPageBreak/>
        <w:t>заключен на условиях системы выплаты страхового возмещения в соответствии с подпунктом 51.1 пункта 51 настоящих Правил);</w:t>
      </w:r>
    </w:p>
    <w:p w14:paraId="1C412AF0" w14:textId="25D45D75"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справку, подтверждающую факт наступления страхового события, выданную ГАИ (дорожной полицией) или другими соответствующими компетентными органами, с указанием даты, времени и места происшествия, его возможных причин, всех участников и виновника происшествия, их места ж</w:t>
      </w:r>
      <w:r w:rsidR="008755C6" w:rsidRPr="00736121">
        <w:rPr>
          <w:rFonts w:ascii="Times New Roman" w:eastAsia="Times New Roman" w:hAnsi="Times New Roman" w:cs="Times New Roman"/>
          <w:sz w:val="30"/>
          <w:szCs w:val="30"/>
          <w:lang w:eastAsia="ru-RU"/>
        </w:rPr>
        <w:t>ительства или работы, сведений</w:t>
      </w:r>
      <w:r w:rsidRPr="00736121">
        <w:rPr>
          <w:rFonts w:ascii="Times New Roman" w:eastAsia="Times New Roman" w:hAnsi="Times New Roman" w:cs="Times New Roman"/>
          <w:sz w:val="30"/>
          <w:szCs w:val="30"/>
          <w:lang w:eastAsia="ru-RU"/>
        </w:rPr>
        <w:t xml:space="preserve"> о наличии у них водительских удостоверений, описанием полученных транспортным средством повреждений.</w:t>
      </w:r>
    </w:p>
    <w:p w14:paraId="0B18F5E2" w14:textId="7777777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Cs/>
          <w:sz w:val="30"/>
          <w:szCs w:val="30"/>
          <w:lang w:eastAsia="ru-RU"/>
        </w:rPr>
        <w:t>Не могут служить основанием для признания случая страховым документы страхователя, составленные его службами, комиссиями, иными структурами либо лицами, находящимися в подчинении страхователя или иным образом зависимых от страхователя.</w:t>
      </w:r>
    </w:p>
    <w:p w14:paraId="579D9785" w14:textId="77777777" w:rsidR="0008197B" w:rsidRPr="00736121" w:rsidRDefault="0008197B" w:rsidP="0008197B">
      <w:pPr>
        <w:spacing w:after="0" w:line="240" w:lineRule="auto"/>
        <w:ind w:right="-1" w:firstLine="709"/>
        <w:jc w:val="both"/>
        <w:rPr>
          <w:rFonts w:ascii="Times New Roman" w:eastAsia="Times New Roman" w:hAnsi="Times New Roman" w:cs="Times New Roman"/>
          <w:bCs/>
          <w:sz w:val="30"/>
          <w:szCs w:val="30"/>
          <w:lang w:eastAsia="ru-RU"/>
        </w:rPr>
      </w:pPr>
      <w:r w:rsidRPr="00736121">
        <w:rPr>
          <w:rFonts w:ascii="Times New Roman" w:eastAsia="Times New Roman" w:hAnsi="Times New Roman" w:cs="Times New Roman"/>
          <w:b/>
          <w:bCs/>
          <w:sz w:val="30"/>
          <w:szCs w:val="30"/>
          <w:lang w:eastAsia="ru-RU"/>
        </w:rPr>
        <w:t xml:space="preserve">Примечание: </w:t>
      </w:r>
      <w:r w:rsidRPr="00736121">
        <w:rPr>
          <w:rFonts w:ascii="Times New Roman" w:eastAsia="Times New Roman" w:hAnsi="Times New Roman" w:cs="Times New Roman"/>
          <w:bCs/>
          <w:sz w:val="30"/>
          <w:szCs w:val="30"/>
          <w:lang w:eastAsia="ru-RU"/>
        </w:rPr>
        <w:t>представление справки, подтверждающей факт наступления страхового события, не обязательно в случаях:</w:t>
      </w:r>
    </w:p>
    <w:p w14:paraId="53CAC0E7" w14:textId="5A06BDCE" w:rsidR="0008197B" w:rsidRPr="00736121" w:rsidRDefault="0008197B" w:rsidP="0008197B">
      <w:pPr>
        <w:spacing w:after="0" w:line="240" w:lineRule="auto"/>
        <w:ind w:firstLine="709"/>
        <w:jc w:val="both"/>
        <w:rPr>
          <w:rFonts w:ascii="Times New Roman" w:eastAsia="Times New Roman" w:hAnsi="Times New Roman" w:cs="Times New Roman"/>
          <w:bCs/>
          <w:sz w:val="30"/>
          <w:szCs w:val="30"/>
          <w:lang w:eastAsia="ru-RU"/>
        </w:rPr>
      </w:pPr>
      <w:r w:rsidRPr="00736121">
        <w:rPr>
          <w:rFonts w:ascii="Times New Roman" w:eastAsia="Times New Roman" w:hAnsi="Times New Roman" w:cs="Times New Roman"/>
          <w:bCs/>
          <w:sz w:val="30"/>
          <w:szCs w:val="30"/>
          <w:lang w:eastAsia="ru-RU"/>
        </w:rPr>
        <w:t xml:space="preserve">- </w:t>
      </w:r>
      <w:r w:rsidRPr="00736121">
        <w:rPr>
          <w:rFonts w:ascii="Times New Roman" w:eastAsia="Times New Roman" w:hAnsi="Times New Roman" w:cs="Times New Roman"/>
          <w:sz w:val="30"/>
          <w:szCs w:val="30"/>
          <w:lang w:eastAsia="ru-RU"/>
        </w:rPr>
        <w:t>когда размер ущерба составляет не более 7% от страховой суммы, установленной договором страхования, а также при повреждении элементов остекления кузова транспортного средства (ветровое, задние, боковые стекла) независимо от размера ущерба,</w:t>
      </w:r>
      <w:r w:rsidRPr="00736121">
        <w:rPr>
          <w:rFonts w:ascii="Times New Roman" w:eastAsia="Times New Roman" w:hAnsi="Times New Roman" w:cs="Times New Roman"/>
          <w:bCs/>
          <w:sz w:val="30"/>
          <w:szCs w:val="30"/>
          <w:lang w:eastAsia="ru-RU"/>
        </w:rPr>
        <w:t xml:space="preserve"> за исключением случаев повреждения застрахованного транспортного средства и (или) дополнительного оборудования </w:t>
      </w:r>
      <w:r w:rsidRPr="00736121">
        <w:rPr>
          <w:rFonts w:ascii="Times New Roman" w:eastAsia="Times New Roman" w:hAnsi="Times New Roman" w:cs="Times New Roman"/>
          <w:sz w:val="30"/>
          <w:szCs w:val="30"/>
          <w:lang w:eastAsia="ru-RU"/>
        </w:rPr>
        <w:t>к транспортному средству</w:t>
      </w:r>
      <w:r w:rsidRPr="00736121">
        <w:rPr>
          <w:rFonts w:ascii="Times New Roman" w:eastAsia="Times New Roman" w:hAnsi="Times New Roman" w:cs="Times New Roman"/>
          <w:bCs/>
          <w:sz w:val="30"/>
          <w:szCs w:val="30"/>
          <w:lang w:eastAsia="ru-RU"/>
        </w:rPr>
        <w:t xml:space="preserve">, возникших в результате дорожно-транспортного происшествия, произошедшего с участием двух или более транспортных средств, а также случаев, указанных в подпункте 8.3 пункта 8 настоящих Правил. При этом (кроме случаев повреждения элементов остекления кузова транспортного средства) страховщик производит возмещение ущерба в размере не более </w:t>
      </w:r>
      <w:r w:rsidRPr="00736121">
        <w:rPr>
          <w:rFonts w:ascii="Times New Roman" w:eastAsia="Times New Roman" w:hAnsi="Times New Roman" w:cs="Times New Roman"/>
          <w:sz w:val="30"/>
          <w:szCs w:val="30"/>
          <w:lang w:eastAsia="ru-RU"/>
        </w:rPr>
        <w:t>7% от страховой суммы, установленной договором страхования</w:t>
      </w:r>
      <w:r w:rsidRPr="00736121">
        <w:rPr>
          <w:rFonts w:ascii="Times New Roman" w:eastAsia="Times New Roman" w:hAnsi="Times New Roman" w:cs="Times New Roman"/>
          <w:bCs/>
          <w:sz w:val="30"/>
          <w:szCs w:val="30"/>
          <w:lang w:eastAsia="ru-RU"/>
        </w:rPr>
        <w:t>, включая расходы на эвакуацию транспортного средства;</w:t>
      </w:r>
    </w:p>
    <w:p w14:paraId="245733DD" w14:textId="6BF671D3" w:rsidR="0008197B" w:rsidRDefault="0008197B" w:rsidP="0008197B">
      <w:pPr>
        <w:spacing w:after="0" w:line="240" w:lineRule="auto"/>
        <w:ind w:right="-1" w:firstLine="709"/>
        <w:jc w:val="both"/>
        <w:rPr>
          <w:rFonts w:ascii="Times New Roman" w:eastAsia="Times New Roman" w:hAnsi="Times New Roman" w:cs="Times New Roman"/>
          <w:bCs/>
          <w:sz w:val="30"/>
          <w:szCs w:val="30"/>
          <w:lang w:eastAsia="ru-RU"/>
        </w:rPr>
      </w:pPr>
      <w:r w:rsidRPr="00736121">
        <w:rPr>
          <w:rFonts w:ascii="Times New Roman" w:eastAsia="Times New Roman" w:hAnsi="Times New Roman" w:cs="Times New Roman"/>
          <w:bCs/>
          <w:sz w:val="30"/>
          <w:szCs w:val="30"/>
          <w:lang w:eastAsia="ru-RU"/>
        </w:rPr>
        <w:t xml:space="preserve">- при повреждении транспортного средства и (или) дополнительного оборудования </w:t>
      </w:r>
      <w:r w:rsidRPr="00736121">
        <w:rPr>
          <w:rFonts w:ascii="Times New Roman" w:eastAsia="Times New Roman" w:hAnsi="Times New Roman" w:cs="Times New Roman"/>
          <w:sz w:val="30"/>
          <w:szCs w:val="20"/>
          <w:lang w:eastAsia="ru-RU"/>
        </w:rPr>
        <w:t>к транспортному средству</w:t>
      </w:r>
      <w:r w:rsidRPr="00736121">
        <w:rPr>
          <w:rFonts w:ascii="Times New Roman" w:eastAsia="Times New Roman" w:hAnsi="Times New Roman" w:cs="Times New Roman"/>
          <w:bCs/>
          <w:sz w:val="30"/>
          <w:szCs w:val="30"/>
          <w:lang w:eastAsia="ru-RU"/>
        </w:rPr>
        <w:t xml:space="preserve"> в результате дорожно-транспортного происшествия, произошедшего с участием двух транспортных средств, когда размер ущерба не превышает </w:t>
      </w:r>
      <w:r w:rsidR="002B4143">
        <w:rPr>
          <w:rFonts w:ascii="Times New Roman" w:eastAsia="Times New Roman" w:hAnsi="Times New Roman" w:cs="Times New Roman"/>
          <w:bCs/>
          <w:sz w:val="30"/>
          <w:szCs w:val="30"/>
          <w:lang w:eastAsia="ru-RU"/>
        </w:rPr>
        <w:t>150 базовых величин</w:t>
      </w:r>
      <w:r w:rsidRPr="00736121">
        <w:rPr>
          <w:rFonts w:ascii="Times New Roman" w:eastAsia="Times New Roman" w:hAnsi="Times New Roman" w:cs="Times New Roman"/>
          <w:bCs/>
          <w:sz w:val="30"/>
          <w:szCs w:val="30"/>
          <w:lang w:eastAsia="ru-RU"/>
        </w:rPr>
        <w:t xml:space="preserve">, при условии оформления на месте происшествия извещения о дорожно-транспортном происшествии. При этом страховщик производит </w:t>
      </w:r>
      <w:r w:rsidR="003A6C8C">
        <w:rPr>
          <w:rFonts w:ascii="Times New Roman" w:eastAsia="Times New Roman" w:hAnsi="Times New Roman" w:cs="Times New Roman"/>
          <w:bCs/>
          <w:sz w:val="30"/>
          <w:szCs w:val="30"/>
          <w:lang w:eastAsia="ru-RU"/>
        </w:rPr>
        <w:t xml:space="preserve">возмещение </w:t>
      </w:r>
      <w:r w:rsidR="00D910E8">
        <w:rPr>
          <w:rFonts w:ascii="Times New Roman" w:eastAsia="Times New Roman" w:hAnsi="Times New Roman" w:cs="Times New Roman"/>
          <w:bCs/>
          <w:sz w:val="30"/>
          <w:szCs w:val="30"/>
          <w:lang w:eastAsia="ru-RU"/>
        </w:rPr>
        <w:t>вреда, причиненного транспортному средству,</w:t>
      </w:r>
      <w:r w:rsidRPr="00736121">
        <w:rPr>
          <w:rFonts w:ascii="Times New Roman" w:eastAsia="Times New Roman" w:hAnsi="Times New Roman" w:cs="Times New Roman"/>
          <w:bCs/>
          <w:sz w:val="30"/>
          <w:szCs w:val="30"/>
          <w:lang w:eastAsia="ru-RU"/>
        </w:rPr>
        <w:t xml:space="preserve"> в сумме, </w:t>
      </w:r>
      <w:r w:rsidR="00653618">
        <w:rPr>
          <w:rFonts w:ascii="Times New Roman" w:eastAsia="Times New Roman" w:hAnsi="Times New Roman" w:cs="Times New Roman"/>
          <w:bCs/>
          <w:sz w:val="30"/>
          <w:szCs w:val="30"/>
          <w:lang w:eastAsia="ru-RU"/>
        </w:rPr>
        <w:t xml:space="preserve">эквивалентной не более </w:t>
      </w:r>
      <w:r w:rsidR="002B4143">
        <w:rPr>
          <w:rFonts w:ascii="Times New Roman" w:eastAsia="Times New Roman" w:hAnsi="Times New Roman" w:cs="Times New Roman"/>
          <w:bCs/>
          <w:sz w:val="30"/>
          <w:szCs w:val="30"/>
          <w:lang w:eastAsia="ru-RU"/>
        </w:rPr>
        <w:t>150 базовых величин</w:t>
      </w:r>
      <w:r w:rsidRPr="00736121">
        <w:rPr>
          <w:rFonts w:ascii="Times New Roman" w:eastAsia="Times New Roman" w:hAnsi="Times New Roman" w:cs="Times New Roman"/>
          <w:bCs/>
          <w:sz w:val="30"/>
          <w:szCs w:val="30"/>
          <w:lang w:eastAsia="ru-RU"/>
        </w:rPr>
        <w:t>;</w:t>
      </w:r>
    </w:p>
    <w:p w14:paraId="5E3E15CE" w14:textId="039A5A1F" w:rsidR="001A1190" w:rsidRDefault="001A1190" w:rsidP="0008197B">
      <w:pPr>
        <w:spacing w:after="0" w:line="240" w:lineRule="auto"/>
        <w:ind w:right="-1" w:firstLine="709"/>
        <w:jc w:val="both"/>
        <w:rPr>
          <w:rFonts w:ascii="Times New Roman" w:eastAsia="Times New Roman" w:hAnsi="Times New Roman" w:cs="Times New Roman"/>
          <w:sz w:val="30"/>
          <w:szCs w:val="30"/>
          <w:lang w:eastAsia="ru-RU"/>
        </w:rPr>
      </w:pPr>
      <w:r w:rsidRPr="001A1190">
        <w:rPr>
          <w:rFonts w:ascii="Times New Roman" w:eastAsia="Times New Roman" w:hAnsi="Times New Roman" w:cs="Times New Roman"/>
          <w:sz w:val="30"/>
          <w:szCs w:val="30"/>
          <w:lang w:eastAsia="ru-RU"/>
        </w:rPr>
        <w:t xml:space="preserve">- когда законодательством страны, где произошло повреждение транспортного средства (дополнительного оборудования), не предусмотрен выезд полиции и (или) других компетентных органов на место происшествия, при этом страхователем по договору страхования является дипломатическое представительство либо консульское учреждение Республики Беларусь. Подтверждение факта произошедшего </w:t>
      </w:r>
      <w:r w:rsidRPr="001A1190">
        <w:rPr>
          <w:rFonts w:ascii="Times New Roman" w:eastAsia="Times New Roman" w:hAnsi="Times New Roman" w:cs="Times New Roman"/>
          <w:sz w:val="30"/>
          <w:szCs w:val="30"/>
          <w:lang w:eastAsia="ru-RU"/>
        </w:rPr>
        <w:lastRenderedPageBreak/>
        <w:t xml:space="preserve">события при отсутствии документа компетентного органа производится обязательной фото- или </w:t>
      </w:r>
      <w:proofErr w:type="spellStart"/>
      <w:r w:rsidRPr="001A1190">
        <w:rPr>
          <w:rFonts w:ascii="Times New Roman" w:eastAsia="Times New Roman" w:hAnsi="Times New Roman" w:cs="Times New Roman"/>
          <w:sz w:val="30"/>
          <w:szCs w:val="30"/>
          <w:lang w:eastAsia="ru-RU"/>
        </w:rPr>
        <w:t>видеофиксацией</w:t>
      </w:r>
      <w:proofErr w:type="spellEnd"/>
      <w:r w:rsidRPr="001A1190">
        <w:rPr>
          <w:rFonts w:ascii="Times New Roman" w:eastAsia="Times New Roman" w:hAnsi="Times New Roman" w:cs="Times New Roman"/>
          <w:sz w:val="30"/>
          <w:szCs w:val="30"/>
          <w:lang w:eastAsia="ru-RU"/>
        </w:rPr>
        <w:t xml:space="preserve"> страхователем (выгодоприобретателем) поврежденного транспортного средства (дополнительного оборудования) на месте произошедшего события. При этом в случае двухстороннего дорожно-транспортного происшествия д</w:t>
      </w:r>
      <w:r w:rsidR="00F10884">
        <w:rPr>
          <w:rFonts w:ascii="Times New Roman" w:eastAsia="Times New Roman" w:hAnsi="Times New Roman" w:cs="Times New Roman"/>
          <w:sz w:val="30"/>
          <w:szCs w:val="30"/>
          <w:lang w:eastAsia="ru-RU"/>
        </w:rPr>
        <w:t xml:space="preserve">олжен составляться </w:t>
      </w:r>
      <w:proofErr w:type="spellStart"/>
      <w:r w:rsidR="00F10884">
        <w:rPr>
          <w:rFonts w:ascii="Times New Roman" w:eastAsia="Times New Roman" w:hAnsi="Times New Roman" w:cs="Times New Roman"/>
          <w:sz w:val="30"/>
          <w:szCs w:val="30"/>
          <w:lang w:eastAsia="ru-RU"/>
        </w:rPr>
        <w:t>европротокол</w:t>
      </w:r>
      <w:proofErr w:type="spellEnd"/>
      <w:r w:rsidR="00F10884">
        <w:rPr>
          <w:rFonts w:ascii="Times New Roman" w:eastAsia="Times New Roman" w:hAnsi="Times New Roman" w:cs="Times New Roman"/>
          <w:sz w:val="30"/>
          <w:szCs w:val="30"/>
          <w:lang w:eastAsia="ru-RU"/>
        </w:rPr>
        <w:t>.</w:t>
      </w:r>
    </w:p>
    <w:p w14:paraId="4D941861" w14:textId="77777777" w:rsidR="00F10884" w:rsidRPr="00736121" w:rsidRDefault="00F10884" w:rsidP="00F10884">
      <w:pPr>
        <w:spacing w:after="0" w:line="240" w:lineRule="auto"/>
        <w:ind w:right="-1" w:firstLine="709"/>
        <w:jc w:val="both"/>
        <w:rPr>
          <w:rFonts w:ascii="Times New Roman" w:eastAsia="Times New Roman" w:hAnsi="Times New Roman" w:cs="Times New Roman"/>
          <w:sz w:val="30"/>
          <w:szCs w:val="30"/>
          <w:lang w:eastAsia="ru-RU"/>
        </w:rPr>
      </w:pPr>
      <w:r w:rsidRPr="00F10884">
        <w:rPr>
          <w:rFonts w:ascii="Times New Roman" w:eastAsia="Times New Roman" w:hAnsi="Times New Roman" w:cs="Times New Roman"/>
          <w:sz w:val="30"/>
          <w:szCs w:val="30"/>
          <w:lang w:eastAsia="ru-RU"/>
        </w:rPr>
        <w:t>Лимит обращений за выплатами страхового возмещения без представления подтверждающих документов из компетентных органов определяется по соглашению сторон и указывается в договоре страхования (страховом полисе);</w:t>
      </w:r>
      <w:r>
        <w:rPr>
          <w:rFonts w:ascii="Times New Roman" w:eastAsia="Times New Roman" w:hAnsi="Times New Roman" w:cs="Times New Roman"/>
          <w:sz w:val="30"/>
          <w:szCs w:val="30"/>
          <w:lang w:eastAsia="ru-RU"/>
        </w:rPr>
        <w:t xml:space="preserve"> </w:t>
      </w:r>
    </w:p>
    <w:p w14:paraId="406D65E0" w14:textId="61FB921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документы, подтверждающие</w:t>
      </w:r>
      <w:r w:rsidR="00161D25" w:rsidRPr="00736121">
        <w:rPr>
          <w:rFonts w:ascii="Times New Roman" w:eastAsia="Times New Roman" w:hAnsi="Times New Roman" w:cs="Times New Roman"/>
          <w:sz w:val="30"/>
          <w:szCs w:val="30"/>
          <w:lang w:eastAsia="ru-RU"/>
        </w:rPr>
        <w:t xml:space="preserve"> понесен</w:t>
      </w:r>
      <w:r w:rsidR="00AC0F0F" w:rsidRPr="00736121">
        <w:rPr>
          <w:rFonts w:ascii="Times New Roman" w:eastAsia="Times New Roman" w:hAnsi="Times New Roman" w:cs="Times New Roman"/>
          <w:sz w:val="30"/>
          <w:szCs w:val="30"/>
          <w:lang w:eastAsia="ru-RU"/>
        </w:rPr>
        <w:t>ные</w:t>
      </w:r>
      <w:r w:rsidR="00161D25" w:rsidRPr="00736121">
        <w:rPr>
          <w:rFonts w:ascii="Times New Roman" w:eastAsia="Times New Roman" w:hAnsi="Times New Roman" w:cs="Times New Roman"/>
          <w:sz w:val="30"/>
          <w:szCs w:val="30"/>
          <w:lang w:eastAsia="ru-RU"/>
        </w:rPr>
        <w:t xml:space="preserve"> страхователем</w:t>
      </w:r>
      <w:r w:rsidR="006A6687" w:rsidRPr="00736121">
        <w:rPr>
          <w:rFonts w:ascii="Times New Roman" w:eastAsia="Times New Roman" w:hAnsi="Times New Roman" w:cs="Times New Roman"/>
          <w:sz w:val="30"/>
          <w:szCs w:val="30"/>
          <w:lang w:eastAsia="ru-RU"/>
        </w:rPr>
        <w:t xml:space="preserve"> (выгодоприобретателем)</w:t>
      </w:r>
      <w:r w:rsidR="00161D25" w:rsidRPr="00736121">
        <w:rPr>
          <w:rFonts w:ascii="Times New Roman" w:eastAsia="Times New Roman" w:hAnsi="Times New Roman" w:cs="Times New Roman"/>
          <w:sz w:val="30"/>
          <w:szCs w:val="30"/>
          <w:lang w:eastAsia="ru-RU"/>
        </w:rPr>
        <w:t xml:space="preserve"> расход</w:t>
      </w:r>
      <w:r w:rsidR="00AC0F0F" w:rsidRPr="00736121">
        <w:rPr>
          <w:rFonts w:ascii="Times New Roman" w:eastAsia="Times New Roman" w:hAnsi="Times New Roman" w:cs="Times New Roman"/>
          <w:sz w:val="30"/>
          <w:szCs w:val="30"/>
          <w:lang w:eastAsia="ru-RU"/>
        </w:rPr>
        <w:t>ы</w:t>
      </w:r>
      <w:r w:rsidR="009C10E4" w:rsidRPr="00736121">
        <w:rPr>
          <w:rFonts w:ascii="Times New Roman" w:eastAsia="Times New Roman" w:hAnsi="Times New Roman" w:cs="Times New Roman"/>
          <w:sz w:val="30"/>
          <w:szCs w:val="30"/>
          <w:lang w:eastAsia="ru-RU"/>
        </w:rPr>
        <w:t xml:space="preserve"> в связи с наступлением страхового случая</w:t>
      </w:r>
      <w:r w:rsidRPr="00736121">
        <w:rPr>
          <w:rFonts w:ascii="Times New Roman" w:eastAsia="Times New Roman" w:hAnsi="Times New Roman" w:cs="Times New Roman"/>
          <w:sz w:val="30"/>
          <w:szCs w:val="30"/>
          <w:lang w:eastAsia="ru-RU"/>
        </w:rPr>
        <w:t>.</w:t>
      </w:r>
    </w:p>
    <w:p w14:paraId="3FEA0BE1"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Получив заявление о страховом случае, страховщик обязан:</w:t>
      </w:r>
    </w:p>
    <w:p w14:paraId="138C22E5" w14:textId="279FFF5A" w:rsidR="0008197B" w:rsidRPr="00736121" w:rsidRDefault="00B63865"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w:t>
      </w:r>
      <w:r w:rsidR="0008197B" w:rsidRPr="00736121">
        <w:rPr>
          <w:rFonts w:ascii="Times New Roman" w:eastAsia="Times New Roman" w:hAnsi="Times New Roman" w:cs="Times New Roman"/>
          <w:sz w:val="30"/>
          <w:szCs w:val="30"/>
          <w:lang w:eastAsia="ru-RU"/>
        </w:rPr>
        <w:t xml:space="preserve"> течение 5 рабочих дней осмотреть поврежденное транспортное средство</w:t>
      </w:r>
      <w:r w:rsidR="009E6968" w:rsidRPr="00736121">
        <w:rPr>
          <w:rFonts w:ascii="Times New Roman" w:eastAsia="Times New Roman" w:hAnsi="Times New Roman" w:cs="Times New Roman"/>
          <w:sz w:val="30"/>
          <w:szCs w:val="30"/>
          <w:lang w:eastAsia="ru-RU"/>
        </w:rPr>
        <w:t xml:space="preserve"> и составить акт осмотра поврежденного транспортного средства (по форме, определенной Белорусским бюро по транспортному страхованию для целей обязательного страхования гражданской ответственности владельцев транспортных средств), за исключением случаев, указанных в подпункте 58.9 пункта 58 настоящих Правил</w:t>
      </w:r>
      <w:r w:rsidR="0008197B" w:rsidRPr="00736121">
        <w:rPr>
          <w:rFonts w:ascii="Times New Roman" w:eastAsia="Times New Roman" w:hAnsi="Times New Roman" w:cs="Times New Roman"/>
          <w:sz w:val="30"/>
          <w:szCs w:val="30"/>
          <w:lang w:eastAsia="ru-RU"/>
        </w:rPr>
        <w:t>;</w:t>
      </w:r>
    </w:p>
    <w:p w14:paraId="0223747A" w14:textId="3003AC78" w:rsidR="0008197B" w:rsidRPr="00736121" w:rsidRDefault="00FE6F74"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при условии, что страхователь указал в заявлении о страховом случае выплату страхового возмещения на основании заключения о размере вреда, подготовить </w:t>
      </w:r>
      <w:r w:rsidR="006C1285" w:rsidRPr="00736121">
        <w:rPr>
          <w:rFonts w:ascii="Times New Roman" w:eastAsia="Times New Roman" w:hAnsi="Times New Roman" w:cs="Times New Roman"/>
          <w:sz w:val="30"/>
          <w:szCs w:val="30"/>
          <w:lang w:eastAsia="ru-RU"/>
        </w:rPr>
        <w:t>заключение</w:t>
      </w:r>
      <w:r w:rsidRPr="00736121">
        <w:rPr>
          <w:rFonts w:ascii="Times New Roman" w:eastAsia="Times New Roman" w:hAnsi="Times New Roman" w:cs="Times New Roman"/>
          <w:sz w:val="30"/>
          <w:szCs w:val="30"/>
          <w:lang w:eastAsia="ru-RU"/>
        </w:rPr>
        <w:t xml:space="preserve"> в течение 5</w:t>
      </w:r>
      <w:r w:rsidR="009E6968" w:rsidRPr="00736121">
        <w:rPr>
          <w:rFonts w:ascii="Times New Roman" w:eastAsia="Times New Roman" w:hAnsi="Times New Roman" w:cs="Times New Roman"/>
          <w:sz w:val="30"/>
          <w:szCs w:val="30"/>
          <w:lang w:eastAsia="ru-RU"/>
        </w:rPr>
        <w:t xml:space="preserve"> рабочих дней после проведения осмотра транспортного средства (при проведении осмотра специалистами страховщика) либо в течение 10 рабочих дней (при проведении осмотра специалистами сторонних организаций)</w:t>
      </w:r>
      <w:r w:rsidR="0008197B" w:rsidRPr="00736121">
        <w:rPr>
          <w:rFonts w:ascii="Times New Roman" w:eastAsia="Times New Roman" w:hAnsi="Times New Roman" w:cs="Times New Roman"/>
          <w:sz w:val="30"/>
          <w:szCs w:val="30"/>
          <w:lang w:eastAsia="ru-RU"/>
        </w:rPr>
        <w:t>;</w:t>
      </w:r>
    </w:p>
    <w:p w14:paraId="731D7E51" w14:textId="09E48793" w:rsidR="0008197B" w:rsidRPr="00736121" w:rsidRDefault="0008197B" w:rsidP="00CF53D7">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 течение 3 рабочих дней после получения заявления о страховом </w:t>
      </w:r>
      <w:r w:rsidR="00411924" w:rsidRPr="00736121">
        <w:rPr>
          <w:rFonts w:ascii="Times New Roman" w:eastAsia="Times New Roman" w:hAnsi="Times New Roman" w:cs="Times New Roman"/>
          <w:sz w:val="30"/>
          <w:szCs w:val="30"/>
          <w:lang w:eastAsia="ru-RU"/>
        </w:rPr>
        <w:t>случае</w:t>
      </w:r>
      <w:r w:rsidRPr="00736121">
        <w:rPr>
          <w:rFonts w:ascii="Times New Roman" w:eastAsia="Times New Roman" w:hAnsi="Times New Roman" w:cs="Times New Roman"/>
          <w:sz w:val="30"/>
          <w:szCs w:val="30"/>
          <w:lang w:eastAsia="ru-RU"/>
        </w:rPr>
        <w:t xml:space="preserve"> направить запрос, а затем обеспечить своевременное получение от компетентных органов (милиция, ГАИ и др.), а при необходимости – от организации, выполняющей функции аварийного комиссара (если страховой случай произошел за пределами Республики Беларусь), документов, свидетельствующих о факте страхового случая, его причинах и обстоятельствах</w:t>
      </w:r>
      <w:r w:rsidR="00CF53D7" w:rsidRPr="00736121">
        <w:rPr>
          <w:rFonts w:ascii="Times New Roman" w:eastAsia="Times New Roman" w:hAnsi="Times New Roman" w:cs="Times New Roman"/>
          <w:sz w:val="30"/>
          <w:szCs w:val="30"/>
          <w:lang w:eastAsia="ru-RU"/>
        </w:rPr>
        <w:t>;</w:t>
      </w:r>
    </w:p>
    <w:p w14:paraId="4D83EEF3" w14:textId="2A0B132A"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признания заявленного события страховым случаем, после получения от страхователя и компетентных органов всех необходимых документов о причинах и обстоятельствах страхового события и размере ущерба в течение 5 рабочих дней составить акт о</w:t>
      </w:r>
      <w:r w:rsidR="00B63865" w:rsidRPr="00736121">
        <w:rPr>
          <w:rFonts w:ascii="Times New Roman" w:eastAsia="Times New Roman" w:hAnsi="Times New Roman" w:cs="Times New Roman"/>
          <w:sz w:val="30"/>
          <w:szCs w:val="30"/>
          <w:lang w:eastAsia="ru-RU"/>
        </w:rPr>
        <w:t xml:space="preserve"> страховом случае (Приложение №</w:t>
      </w:r>
      <w:r w:rsidR="00DD237A" w:rsidRPr="00736121">
        <w:rPr>
          <w:rFonts w:ascii="Times New Roman" w:eastAsia="Times New Roman" w:hAnsi="Times New Roman" w:cs="Times New Roman"/>
          <w:sz w:val="30"/>
          <w:szCs w:val="30"/>
          <w:lang w:eastAsia="ru-RU"/>
        </w:rPr>
        <w:t>5</w:t>
      </w:r>
      <w:r w:rsidRPr="00736121">
        <w:rPr>
          <w:rFonts w:ascii="Times New Roman" w:eastAsia="Times New Roman" w:hAnsi="Times New Roman" w:cs="Times New Roman"/>
          <w:sz w:val="30"/>
          <w:szCs w:val="30"/>
          <w:lang w:eastAsia="ru-RU"/>
        </w:rPr>
        <w:t xml:space="preserve"> к настоящим Правилам).</w:t>
      </w:r>
    </w:p>
    <w:p w14:paraId="5972AE20"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p>
    <w:p w14:paraId="1F8EF744" w14:textId="77777777" w:rsidR="0008197B" w:rsidRPr="00736121" w:rsidRDefault="0008197B" w:rsidP="0008197B">
      <w:pPr>
        <w:keepNext/>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lastRenderedPageBreak/>
        <w:t>Определение ущерба и выплата страхового возмещения</w:t>
      </w:r>
    </w:p>
    <w:p w14:paraId="4AB0A5EC" w14:textId="77777777" w:rsidR="0008197B" w:rsidRPr="00736121" w:rsidRDefault="0008197B" w:rsidP="0008197B">
      <w:pPr>
        <w:spacing w:after="0" w:line="240" w:lineRule="auto"/>
        <w:ind w:firstLine="709"/>
        <w:jc w:val="center"/>
        <w:rPr>
          <w:rFonts w:ascii="Times New Roman" w:eastAsia="Times New Roman" w:hAnsi="Times New Roman" w:cs="Times New Roman"/>
          <w:caps/>
          <w:sz w:val="30"/>
          <w:szCs w:val="30"/>
          <w:lang w:eastAsia="ru-RU"/>
        </w:rPr>
      </w:pPr>
    </w:p>
    <w:p w14:paraId="75DA2DBE" w14:textId="40A23393"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Страховое возмещение выплачивается в размере причиненного ущерба с учетом франшизы (если таковая установлена), но не может превышать размера страховой суммы по каждому застрахованному объекту, установленного договором страхования</w:t>
      </w:r>
      <w:r w:rsidR="002A7D2E" w:rsidRPr="00736121">
        <w:rPr>
          <w:rFonts w:ascii="Times New Roman" w:eastAsia="Times New Roman" w:hAnsi="Times New Roman" w:cs="Times New Roman"/>
          <w:sz w:val="30"/>
          <w:szCs w:val="30"/>
          <w:lang w:eastAsia="ru-RU"/>
        </w:rPr>
        <w:t xml:space="preserve"> (страховым полисом)</w:t>
      </w:r>
      <w:r w:rsidRPr="00736121">
        <w:rPr>
          <w:rFonts w:ascii="Times New Roman" w:eastAsia="Times New Roman" w:hAnsi="Times New Roman" w:cs="Times New Roman"/>
          <w:sz w:val="30"/>
          <w:szCs w:val="30"/>
          <w:lang w:eastAsia="ru-RU"/>
        </w:rPr>
        <w:t>, с учетом суммы произведенных выплат по предыдущим страховым случаям по каждому застрахованному объекту.</w:t>
      </w:r>
    </w:p>
    <w:p w14:paraId="4E19B826" w14:textId="096C5F76" w:rsidR="0008197B" w:rsidRPr="00D55456"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D55456">
        <w:rPr>
          <w:rFonts w:ascii="Times New Roman" w:eastAsia="Times New Roman" w:hAnsi="Times New Roman" w:cs="Times New Roman"/>
          <w:sz w:val="30"/>
          <w:szCs w:val="30"/>
          <w:lang w:eastAsia="ru-RU"/>
        </w:rPr>
        <w:t>При наступлении страхового случая расчет суммы страхового возмещения производится в валюте</w:t>
      </w:r>
      <w:r w:rsidR="006D6A44" w:rsidRPr="00D55456">
        <w:rPr>
          <w:rFonts w:ascii="Times New Roman" w:eastAsia="Times New Roman" w:hAnsi="Times New Roman" w:cs="Times New Roman"/>
          <w:sz w:val="30"/>
          <w:szCs w:val="30"/>
          <w:lang w:eastAsia="ru-RU"/>
        </w:rPr>
        <w:t>, в которой будет произведена</w:t>
      </w:r>
      <w:r w:rsidRPr="00D55456">
        <w:rPr>
          <w:rFonts w:ascii="Times New Roman" w:eastAsia="Times New Roman" w:hAnsi="Times New Roman" w:cs="Times New Roman"/>
          <w:sz w:val="30"/>
          <w:szCs w:val="30"/>
          <w:lang w:eastAsia="ru-RU"/>
        </w:rPr>
        <w:t xml:space="preserve"> </w:t>
      </w:r>
      <w:r w:rsidR="002B1233" w:rsidRPr="00D55456">
        <w:rPr>
          <w:rFonts w:ascii="Times New Roman" w:eastAsia="Times New Roman" w:hAnsi="Times New Roman" w:cs="Times New Roman"/>
          <w:sz w:val="30"/>
          <w:szCs w:val="30"/>
          <w:lang w:eastAsia="ru-RU"/>
        </w:rPr>
        <w:t>выплат</w:t>
      </w:r>
      <w:r w:rsidR="006D6A44" w:rsidRPr="00D55456">
        <w:rPr>
          <w:rFonts w:ascii="Times New Roman" w:eastAsia="Times New Roman" w:hAnsi="Times New Roman" w:cs="Times New Roman"/>
          <w:sz w:val="30"/>
          <w:szCs w:val="30"/>
          <w:lang w:eastAsia="ru-RU"/>
        </w:rPr>
        <w:t>а</w:t>
      </w:r>
      <w:r w:rsidR="002B1233" w:rsidRPr="00D55456">
        <w:rPr>
          <w:rFonts w:ascii="Times New Roman" w:eastAsia="Times New Roman" w:hAnsi="Times New Roman" w:cs="Times New Roman"/>
          <w:sz w:val="30"/>
          <w:szCs w:val="30"/>
          <w:lang w:eastAsia="ru-RU"/>
        </w:rPr>
        <w:t xml:space="preserve"> страхового возмещения</w:t>
      </w:r>
      <w:r w:rsidR="00C708D6" w:rsidRPr="00D55456">
        <w:rPr>
          <w:rFonts w:ascii="Times New Roman" w:eastAsia="Times New Roman" w:hAnsi="Times New Roman" w:cs="Times New Roman"/>
          <w:sz w:val="30"/>
          <w:szCs w:val="30"/>
          <w:lang w:eastAsia="ru-RU"/>
        </w:rPr>
        <w:t>.</w:t>
      </w:r>
      <w:r w:rsidRPr="00D55456">
        <w:rPr>
          <w:rFonts w:ascii="Times New Roman" w:eastAsia="Times New Roman" w:hAnsi="Times New Roman" w:cs="Times New Roman"/>
          <w:sz w:val="30"/>
          <w:szCs w:val="30"/>
          <w:lang w:eastAsia="ru-RU"/>
        </w:rPr>
        <w:t xml:space="preserve"> </w:t>
      </w:r>
      <w:r w:rsidR="00C708D6" w:rsidRPr="00D55456">
        <w:rPr>
          <w:rFonts w:ascii="Times New Roman" w:eastAsia="Times New Roman" w:hAnsi="Times New Roman" w:cs="Times New Roman"/>
          <w:sz w:val="30"/>
          <w:szCs w:val="30"/>
          <w:lang w:eastAsia="ru-RU"/>
        </w:rPr>
        <w:t>В</w:t>
      </w:r>
      <w:r w:rsidRPr="00D55456">
        <w:rPr>
          <w:rFonts w:ascii="Times New Roman" w:eastAsia="Times New Roman" w:hAnsi="Times New Roman" w:cs="Times New Roman"/>
          <w:sz w:val="30"/>
          <w:szCs w:val="30"/>
          <w:lang w:eastAsia="ru-RU"/>
        </w:rPr>
        <w:t>ыплата страхового возмещения осуществляется в валюте, в которой уплачен страховой взнос, если иное не предусмотрено законодательством Республики Беларусь или соглашением межд</w:t>
      </w:r>
      <w:r w:rsidR="00C708D6" w:rsidRPr="00D55456">
        <w:rPr>
          <w:rFonts w:ascii="Times New Roman" w:eastAsia="Times New Roman" w:hAnsi="Times New Roman" w:cs="Times New Roman"/>
          <w:sz w:val="30"/>
          <w:szCs w:val="30"/>
          <w:lang w:eastAsia="ru-RU"/>
        </w:rPr>
        <w:t>у страховщиком и страхователем.</w:t>
      </w:r>
    </w:p>
    <w:p w14:paraId="4BBA79D2" w14:textId="4DEE4065" w:rsidR="0008197B" w:rsidRPr="00D55456"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D55456">
        <w:rPr>
          <w:rFonts w:ascii="Times New Roman" w:eastAsia="Times New Roman" w:hAnsi="Times New Roman" w:cs="Times New Roman"/>
          <w:sz w:val="30"/>
          <w:szCs w:val="30"/>
          <w:lang w:eastAsia="ru-RU"/>
        </w:rPr>
        <w:t xml:space="preserve">Если страховой случай наступил за пределами Республики Беларусь, и при этом ремонтной организацией выставлены счета в другой иностранной валюте, чем уплачен страховой взнос, то по соглашению сторон страховое возмещение может быть выплачено в валюте выставления счета. </w:t>
      </w:r>
    </w:p>
    <w:p w14:paraId="4829479F" w14:textId="3A9B1F8A" w:rsidR="00EA23E9" w:rsidRDefault="00B46009" w:rsidP="0008197B">
      <w:pPr>
        <w:spacing w:after="0" w:line="240" w:lineRule="auto"/>
        <w:ind w:right="-1" w:firstLine="709"/>
        <w:jc w:val="both"/>
        <w:rPr>
          <w:rFonts w:ascii="Times New Roman" w:eastAsia="Times New Roman" w:hAnsi="Times New Roman" w:cs="Times New Roman"/>
          <w:sz w:val="30"/>
          <w:szCs w:val="30"/>
          <w:lang w:eastAsia="ru-RU"/>
        </w:rPr>
      </w:pPr>
      <w:r w:rsidRPr="00D55456">
        <w:rPr>
          <w:rFonts w:ascii="Times New Roman" w:eastAsia="Times New Roman" w:hAnsi="Times New Roman" w:cs="Times New Roman"/>
          <w:sz w:val="30"/>
          <w:szCs w:val="30"/>
          <w:lang w:eastAsia="ru-RU"/>
        </w:rPr>
        <w:t>Все связанные с наступлением страхового случая пересчеты</w:t>
      </w:r>
      <w:r w:rsidR="00EA23E9" w:rsidRPr="00D55456">
        <w:rPr>
          <w:rFonts w:ascii="Times New Roman" w:eastAsia="Times New Roman" w:hAnsi="Times New Roman" w:cs="Times New Roman"/>
          <w:sz w:val="30"/>
          <w:szCs w:val="30"/>
          <w:lang w:eastAsia="ru-RU"/>
        </w:rPr>
        <w:t xml:space="preserve"> из одной валюты в другую осуществляются с использованием официального курса белорусского рубля, установленного Национальным банком Республики Беларусь по отношению к иностранным валютам на дату наступления страхового случая.</w:t>
      </w:r>
    </w:p>
    <w:p w14:paraId="4BE05C55"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Размер страхового возмещения равен (при этом расчет производится с учетом требований пункта 64 настоящих Правил):</w:t>
      </w:r>
    </w:p>
    <w:p w14:paraId="79430A0F"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при угоне, хищении транспортного средства</w:t>
      </w:r>
      <w:r w:rsidRPr="00736121">
        <w:rPr>
          <w:rFonts w:ascii="Times New Roman" w:eastAsia="Times New Roman" w:hAnsi="Times New Roman" w:cs="Times New Roman"/>
          <w:sz w:val="30"/>
          <w:szCs w:val="30"/>
          <w:lang w:eastAsia="ru-RU"/>
        </w:rPr>
        <w:t xml:space="preserve"> – страховой сумме, установленной договором страхования по транспортному средству, за вычетом франшизы (если таковая установлена);</w:t>
      </w:r>
    </w:p>
    <w:p w14:paraId="1BE5D1D8"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при полной гибели транспортного средства</w:t>
      </w:r>
      <w:r w:rsidRPr="00736121">
        <w:rPr>
          <w:rFonts w:ascii="Times New Roman" w:eastAsia="Times New Roman" w:hAnsi="Times New Roman" w:cs="Times New Roman"/>
          <w:sz w:val="30"/>
          <w:szCs w:val="30"/>
          <w:lang w:eastAsia="ru-RU"/>
        </w:rPr>
        <w:t xml:space="preserve"> – страховой сумме, установленной договором страхования по транспортному средству, за вычетом стоимости остатков, пригодных для дальнейшего использования, и франшизы (если таковая установлена).</w:t>
      </w:r>
    </w:p>
    <w:p w14:paraId="5AB010A0" w14:textId="7777777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 соответствии с условиями настоящих Правил транспортное средство считается погибшим, если затраты на восстановительный ремонт с учетом налога на добавленную стоимость и </w:t>
      </w:r>
      <w:proofErr w:type="gramStart"/>
      <w:r w:rsidRPr="00736121">
        <w:rPr>
          <w:rFonts w:ascii="Times New Roman" w:eastAsia="Times New Roman" w:hAnsi="Times New Roman" w:cs="Times New Roman"/>
          <w:sz w:val="30"/>
          <w:szCs w:val="30"/>
          <w:lang w:eastAsia="ru-RU"/>
        </w:rPr>
        <w:t>иных налогов</w:t>
      </w:r>
      <w:proofErr w:type="gramEnd"/>
      <w:r w:rsidRPr="00736121">
        <w:rPr>
          <w:rFonts w:ascii="Times New Roman" w:eastAsia="Times New Roman" w:hAnsi="Times New Roman" w:cs="Times New Roman"/>
          <w:sz w:val="30"/>
          <w:szCs w:val="30"/>
          <w:lang w:eastAsia="ru-RU"/>
        </w:rPr>
        <w:t xml:space="preserve"> и сборов превышают 70 % от страховой суммы.</w:t>
      </w:r>
    </w:p>
    <w:p w14:paraId="2F7ABD11" w14:textId="7777777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Стоимость остатков, пригодных для дальнейшего использования, определяется в соответствии с методиками, утвержденными Белорусским бюро по транспортному страхованию для целей обязательного страхования гражданской ответственности владельцев транспортных средств,</w:t>
      </w:r>
      <w:r w:rsidRPr="00736121">
        <w:rPr>
          <w:rFonts w:ascii="Times New Roman" w:eastAsia="Times New Roman" w:hAnsi="Times New Roman" w:cs="Times New Roman"/>
          <w:sz w:val="30"/>
          <w:szCs w:val="30"/>
        </w:rPr>
        <w:t xml:space="preserve"> </w:t>
      </w:r>
      <w:r w:rsidRPr="00736121">
        <w:rPr>
          <w:rFonts w:ascii="Times New Roman" w:eastAsia="Times New Roman" w:hAnsi="Times New Roman" w:cs="Times New Roman"/>
          <w:sz w:val="30"/>
          <w:szCs w:val="30"/>
          <w:lang w:eastAsia="ru-RU"/>
        </w:rPr>
        <w:t xml:space="preserve">с учетом </w:t>
      </w:r>
      <w:r w:rsidRPr="00736121">
        <w:rPr>
          <w:rFonts w:ascii="Times New Roman" w:eastAsia="Times New Roman" w:hAnsi="Times New Roman" w:cs="Times New Roman"/>
          <w:sz w:val="30"/>
          <w:szCs w:val="30"/>
          <w:lang w:eastAsia="ru-RU"/>
        </w:rPr>
        <w:lastRenderedPageBreak/>
        <w:t>их обесценения, вызванного страховым случаем, и процента износа транспортного средства.</w:t>
      </w:r>
    </w:p>
    <w:p w14:paraId="12B40115" w14:textId="7777777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 письменному заявлению страхователя и с согласия страховщика (согласие страховщика не требуется, если договор страхования заключен с применением корректировочного коэффициента, предусматривающего возмещение расходов страхователя на реализацию годных остатков через специализированные предприятия) стоимость остатков, пригодных для дальнейшего использования, также может быть определена на основании документов, подтверждающих их реализацию страхователем (уполномоченным им лицом) через специализированные предприятия, определенные страховщиком. В этом случае страховщик вправе произвести предварительную выплату в размере 50% подлежащего выплате страхового возмещения, рассчитанного с учетом стоимости годных остатков, определенной в соответствии с методиками, утвержденными Белорусским бюро по транспортному страхованию для целей обязательного страхования владельцев транспортных средств. По факту реализации страхователем остатков, пригодных для дальнейшего использования, производится доплата страхового возмещения до страховой суммы, установленной договором страхования по транспортному средству, за вычетом осуществленной предварительной выплаты и стоимости реализованных годных остатков. При этом расходы страхователя, связанные с реализацией остатков, пригодных для дальнейшего использования, возмещаются страховщиком на основе документов, подтверждающих их размер, при условии применения к базовому страховому тарифу соответствующего корректировочного коэффициента, утвержденного локальным правовым актом страховщика. Если сумма, полученная страхователем от реализации годных остатков, и предварительная выплата превысят страховую сумму, установленную договором страхования по транспортному средству, страхователь обязан в течение 5 рабочих дней с момента получения денежных средств от реализации годных остатков вернуть страховщику излишне полученное страховое возмещение. В случае </w:t>
      </w:r>
      <w:proofErr w:type="spellStart"/>
      <w:r w:rsidRPr="00736121">
        <w:rPr>
          <w:rFonts w:ascii="Times New Roman" w:eastAsia="Times New Roman" w:hAnsi="Times New Roman" w:cs="Times New Roman"/>
          <w:sz w:val="30"/>
          <w:szCs w:val="30"/>
          <w:lang w:eastAsia="ru-RU"/>
        </w:rPr>
        <w:t>нереализации</w:t>
      </w:r>
      <w:proofErr w:type="spellEnd"/>
      <w:r w:rsidRPr="00736121">
        <w:rPr>
          <w:rFonts w:ascii="Times New Roman" w:eastAsia="Times New Roman" w:hAnsi="Times New Roman" w:cs="Times New Roman"/>
          <w:sz w:val="30"/>
          <w:szCs w:val="30"/>
          <w:lang w:eastAsia="ru-RU"/>
        </w:rPr>
        <w:t xml:space="preserve"> страхователем годных остатков (непредставления документов, подтверждающих их реализацию) по истечении 2-х месяцев со дня осуществления предварительной выплаты, страховщик производит доплату страхового возмещения до размера ущерба, рассчитанного с учетом стоимости годных остатков, определенной в соответствии с методиками, утвержденными Белорусским бюро по транспортному страхованию для целей обязательного страхования владельцев транспортных средств. При этом после осуществления доплаты страхового возмещения страховщик считается исполнившим свои обязательства перед страхователем по договору страхования в полном объеме;</w:t>
      </w:r>
    </w:p>
    <w:p w14:paraId="1E9A362F"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lastRenderedPageBreak/>
        <w:t>при повреждении транспортного средства</w:t>
      </w:r>
      <w:r w:rsidRPr="00736121">
        <w:rPr>
          <w:rFonts w:ascii="Times New Roman" w:eastAsia="Times New Roman" w:hAnsi="Times New Roman" w:cs="Times New Roman"/>
          <w:sz w:val="30"/>
          <w:szCs w:val="30"/>
          <w:lang w:eastAsia="ru-RU"/>
        </w:rPr>
        <w:t xml:space="preserve"> – стоимости восстановительного ремонта поврежденного транспортного средства с учетом выбранной системы страхового возмещения за вычетом франшизы (если таковая установлена).</w:t>
      </w:r>
    </w:p>
    <w:p w14:paraId="0A4660F8" w14:textId="45AD947A" w:rsidR="0008197B" w:rsidRPr="00736121" w:rsidRDefault="0008197B" w:rsidP="00D130CE">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 случае, если поврежденный элемент застрахованного транспортного средства к моменту наступления страхового события имел эксплуатационные дефекты, то размер страхового возмещения уменьшается на стоимость их устранения. Стоимость устранения дефектов эксплуатации определяется в соответствии с методиками, утвержденными Белорусским бюро по транспортному страхованию для целей обязательного страхования гражданской ответственности </w:t>
      </w:r>
      <w:r w:rsidR="00D130CE">
        <w:rPr>
          <w:rFonts w:ascii="Times New Roman" w:eastAsia="Times New Roman" w:hAnsi="Times New Roman" w:cs="Times New Roman"/>
          <w:sz w:val="30"/>
          <w:szCs w:val="30"/>
          <w:lang w:eastAsia="ru-RU"/>
        </w:rPr>
        <w:t>владельцев транспортных средств</w:t>
      </w:r>
      <w:r w:rsidRPr="00736121">
        <w:rPr>
          <w:rFonts w:ascii="Times New Roman" w:eastAsia="Times New Roman" w:hAnsi="Times New Roman" w:cs="Times New Roman"/>
          <w:sz w:val="30"/>
          <w:szCs w:val="30"/>
          <w:lang w:eastAsia="ru-RU"/>
        </w:rPr>
        <w:t>;</w:t>
      </w:r>
    </w:p>
    <w:p w14:paraId="4902B254" w14:textId="58156C3E"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 xml:space="preserve">при хищении </w:t>
      </w:r>
      <w:r w:rsidR="001356CD" w:rsidRPr="00736121">
        <w:rPr>
          <w:rFonts w:ascii="Times New Roman" w:eastAsia="Times New Roman" w:hAnsi="Times New Roman" w:cs="Times New Roman"/>
          <w:b/>
          <w:sz w:val="30"/>
          <w:szCs w:val="30"/>
          <w:lang w:eastAsia="ru-RU"/>
        </w:rPr>
        <w:t>элементов</w:t>
      </w:r>
      <w:r w:rsidRPr="00736121">
        <w:rPr>
          <w:rFonts w:ascii="Times New Roman" w:eastAsia="Times New Roman" w:hAnsi="Times New Roman" w:cs="Times New Roman"/>
          <w:b/>
          <w:sz w:val="30"/>
          <w:szCs w:val="30"/>
          <w:lang w:eastAsia="ru-RU"/>
        </w:rPr>
        <w:t xml:space="preserve"> транспортного средства</w:t>
      </w:r>
      <w:r w:rsidRPr="00736121">
        <w:rPr>
          <w:rFonts w:ascii="Times New Roman" w:eastAsia="Times New Roman" w:hAnsi="Times New Roman" w:cs="Times New Roman"/>
          <w:sz w:val="30"/>
          <w:szCs w:val="30"/>
          <w:lang w:eastAsia="ru-RU"/>
        </w:rPr>
        <w:t xml:space="preserve"> – при страховании на условиях выплаты страхового возмещения без учета процента износа (подпункт 51.1 пункта 51 настоящих Правил) страховое возмещение равно их полной стоимости. Если договор заключен на условиях выплаты страхового возмещения с учетом процента износа (подпункт 51.2 пункта 51 настоящих Правил), размер страхового возмещения равен полной стоимости </w:t>
      </w:r>
      <w:r w:rsidR="001356CD" w:rsidRPr="00736121">
        <w:rPr>
          <w:rFonts w:ascii="Times New Roman" w:eastAsia="Times New Roman" w:hAnsi="Times New Roman" w:cs="Times New Roman"/>
          <w:sz w:val="30"/>
          <w:szCs w:val="30"/>
          <w:lang w:eastAsia="ru-RU"/>
        </w:rPr>
        <w:t>элементов</w:t>
      </w:r>
      <w:r w:rsidRPr="00736121">
        <w:rPr>
          <w:rFonts w:ascii="Times New Roman" w:eastAsia="Times New Roman" w:hAnsi="Times New Roman" w:cs="Times New Roman"/>
          <w:sz w:val="30"/>
          <w:szCs w:val="30"/>
          <w:lang w:eastAsia="ru-RU"/>
        </w:rPr>
        <w:t xml:space="preserve"> транспортного средства, уменьшенной на процент износа транспортного средства на дату наступления страхового случая, который определяется в соответствии с методиками, утвержденными Белорусским бюро по транспортному страхованию для целей обязательного страхования гражданской ответственности владельцев транспортных средств;</w:t>
      </w:r>
    </w:p>
    <w:p w14:paraId="07802F1D" w14:textId="245339B9"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 xml:space="preserve">при полной гибели или </w:t>
      </w:r>
      <w:r w:rsidRPr="004621CD">
        <w:rPr>
          <w:rFonts w:ascii="Times New Roman" w:eastAsia="Times New Roman" w:hAnsi="Times New Roman" w:cs="Times New Roman"/>
          <w:b/>
          <w:sz w:val="30"/>
          <w:szCs w:val="30"/>
          <w:lang w:eastAsia="ru-RU"/>
        </w:rPr>
        <w:t>хищении дополнительного оборудования к транспортному средству</w:t>
      </w:r>
      <w:r w:rsidRPr="004621CD">
        <w:rPr>
          <w:rFonts w:ascii="Times New Roman" w:eastAsia="Times New Roman" w:hAnsi="Times New Roman" w:cs="Times New Roman"/>
          <w:sz w:val="30"/>
          <w:szCs w:val="30"/>
          <w:lang w:eastAsia="ru-RU"/>
        </w:rPr>
        <w:t xml:space="preserve"> – действительной стои</w:t>
      </w:r>
      <w:r w:rsidR="00A076D5" w:rsidRPr="004621CD">
        <w:rPr>
          <w:rFonts w:ascii="Times New Roman" w:eastAsia="Times New Roman" w:hAnsi="Times New Roman" w:cs="Times New Roman"/>
          <w:sz w:val="30"/>
          <w:szCs w:val="30"/>
          <w:lang w:eastAsia="ru-RU"/>
        </w:rPr>
        <w:t>мости этого оборудования на дату</w:t>
      </w:r>
      <w:r w:rsidRPr="004621CD">
        <w:rPr>
          <w:rFonts w:ascii="Times New Roman" w:eastAsia="Times New Roman" w:hAnsi="Times New Roman" w:cs="Times New Roman"/>
          <w:sz w:val="30"/>
          <w:szCs w:val="30"/>
          <w:lang w:eastAsia="ru-RU"/>
        </w:rPr>
        <w:t xml:space="preserve"> наступления страхового случая;</w:t>
      </w:r>
    </w:p>
    <w:p w14:paraId="5B9C22E8" w14:textId="6BF6E19C"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при повреждении дополнительного оборудования к транспортному средству</w:t>
      </w:r>
      <w:r w:rsidRPr="00736121">
        <w:rPr>
          <w:rFonts w:ascii="Times New Roman" w:eastAsia="Times New Roman" w:hAnsi="Times New Roman" w:cs="Times New Roman"/>
          <w:sz w:val="30"/>
          <w:szCs w:val="30"/>
          <w:lang w:eastAsia="ru-RU"/>
        </w:rPr>
        <w:t xml:space="preserve"> – стоимости ремонта (восстановления) поврежденного дополнительного оборудования, но не выше страховой суммы по дополнительному оборудованию, установленной договором страхования;</w:t>
      </w:r>
    </w:p>
    <w:p w14:paraId="0FF4010A" w14:textId="3727D0DF" w:rsidR="0008197B" w:rsidRPr="00736121" w:rsidRDefault="00D130CE"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е</w:t>
      </w:r>
      <w:r w:rsidRPr="00DD6303">
        <w:rPr>
          <w:rFonts w:ascii="Times New Roman" w:hAnsi="Times New Roman" w:cs="Times New Roman"/>
          <w:sz w:val="30"/>
          <w:szCs w:val="30"/>
        </w:rPr>
        <w:t>сли подлежит возмещению ущерб, связанный с повреждением (уничтожением) шин либо аккумуляторной батареи, расчет суммы страхового возмещения осуществляется с учетом их износа на момент наступления страхового случая. При отсутствии возможности определить износ шин или аккумуляторной батареи в связи с хищением (или уничтожением), страховщиком применяется износ в размере 50 процентов</w:t>
      </w:r>
      <w:r>
        <w:rPr>
          <w:rFonts w:ascii="Times New Roman" w:hAnsi="Times New Roman" w:cs="Times New Roman"/>
          <w:sz w:val="30"/>
          <w:szCs w:val="30"/>
        </w:rPr>
        <w:t>;</w:t>
      </w:r>
    </w:p>
    <w:p w14:paraId="776D7933" w14:textId="2707F71F" w:rsidR="0008197B" w:rsidRPr="00D130CE" w:rsidRDefault="00D130CE" w:rsidP="0008197B">
      <w:pPr>
        <w:numPr>
          <w:ilvl w:val="1"/>
          <w:numId w:val="9"/>
        </w:numPr>
        <w:spacing w:after="0" w:line="240" w:lineRule="auto"/>
        <w:ind w:left="0" w:right="-1" w:firstLine="709"/>
        <w:jc w:val="both"/>
        <w:rPr>
          <w:rFonts w:ascii="Times New Roman" w:eastAsia="Times New Roman" w:hAnsi="Times New Roman" w:cs="Times New Roman"/>
          <w:sz w:val="30"/>
          <w:szCs w:val="30"/>
          <w:lang w:eastAsia="ru-RU"/>
        </w:rPr>
      </w:pPr>
      <w:r w:rsidRPr="00277B3A">
        <w:rPr>
          <w:rFonts w:ascii="Times New Roman" w:hAnsi="Times New Roman" w:cs="Times New Roman"/>
          <w:sz w:val="30"/>
          <w:szCs w:val="30"/>
        </w:rPr>
        <w:t xml:space="preserve">в случае отсутствия возможности для самостоятельного передвижения транспортного средства или наличия неисправностей, при которых запрещается его участие в дорожном движении согласно Правилам дорожного движения, в размер страхового возмещения </w:t>
      </w:r>
      <w:r w:rsidRPr="00277B3A">
        <w:rPr>
          <w:rFonts w:ascii="Times New Roman" w:hAnsi="Times New Roman" w:cs="Times New Roman"/>
          <w:sz w:val="30"/>
          <w:szCs w:val="30"/>
        </w:rPr>
        <w:lastRenderedPageBreak/>
        <w:t xml:space="preserve">включаются также документально подтвержденные расходы страхователя по эвакуации транспортного средства до места постоянного хранения (стоянки) и (или) ремонта в размере, не превышающем </w:t>
      </w:r>
      <w:r w:rsidR="005E4A73">
        <w:rPr>
          <w:rFonts w:ascii="Times New Roman" w:hAnsi="Times New Roman" w:cs="Times New Roman"/>
          <w:sz w:val="30"/>
          <w:szCs w:val="30"/>
        </w:rPr>
        <w:t>2% от страховой суммы, установленной договором страхования по транспортному средству;</w:t>
      </w:r>
    </w:p>
    <w:p w14:paraId="3ADA63E2" w14:textId="17959556" w:rsidR="00D130CE" w:rsidRDefault="00D130CE" w:rsidP="00D130CE">
      <w:pPr>
        <w:numPr>
          <w:ilvl w:val="1"/>
          <w:numId w:val="9"/>
        </w:numPr>
        <w:spacing w:after="0" w:line="240" w:lineRule="auto"/>
        <w:ind w:left="0" w:right="-1" w:firstLine="709"/>
        <w:jc w:val="both"/>
        <w:rPr>
          <w:rFonts w:ascii="Times New Roman" w:eastAsia="Times New Roman" w:hAnsi="Times New Roman" w:cs="Times New Roman"/>
          <w:sz w:val="30"/>
          <w:szCs w:val="30"/>
          <w:lang w:eastAsia="ru-RU"/>
        </w:rPr>
      </w:pPr>
      <w:r w:rsidRPr="00DD6303">
        <w:rPr>
          <w:rFonts w:ascii="Times New Roman" w:hAnsi="Times New Roman" w:cs="Times New Roman"/>
          <w:sz w:val="30"/>
          <w:szCs w:val="30"/>
        </w:rPr>
        <w:t>в размер страхового возмещения включаются также расходы на оформление необходимых документов в связи со страховым случаем и по определению размера вреда.</w:t>
      </w:r>
    </w:p>
    <w:p w14:paraId="3DCF9456" w14:textId="77777777" w:rsidR="0008197B" w:rsidRPr="00736121" w:rsidRDefault="0008197B" w:rsidP="0008197B">
      <w:pPr>
        <w:numPr>
          <w:ilvl w:val="0"/>
          <w:numId w:val="9"/>
        </w:numPr>
        <w:spacing w:after="0" w:line="240" w:lineRule="auto"/>
        <w:ind w:left="0" w:firstLine="709"/>
        <w:jc w:val="both"/>
        <w:rPr>
          <w:rFonts w:ascii="Times New Roman" w:eastAsia="Times New Roman" w:hAnsi="Times New Roman" w:cs="Times New Roman"/>
          <w:sz w:val="30"/>
          <w:szCs w:val="16"/>
          <w:lang w:eastAsia="ru-RU"/>
        </w:rPr>
      </w:pPr>
      <w:r w:rsidRPr="00736121">
        <w:rPr>
          <w:rFonts w:ascii="Times New Roman" w:eastAsia="Times New Roman" w:hAnsi="Times New Roman" w:cs="Times New Roman"/>
          <w:sz w:val="30"/>
          <w:szCs w:val="30"/>
          <w:lang w:eastAsia="ru-RU"/>
        </w:rPr>
        <w:t>Страховщик</w:t>
      </w:r>
      <w:r w:rsidRPr="00736121">
        <w:rPr>
          <w:rFonts w:ascii="Times New Roman" w:eastAsia="Times New Roman" w:hAnsi="Times New Roman" w:cs="Times New Roman"/>
          <w:sz w:val="30"/>
          <w:szCs w:val="16"/>
          <w:lang w:eastAsia="ru-RU"/>
        </w:rPr>
        <w:t xml:space="preserve"> определяет размер ущерба и производит выплату страхового возмещения в соответствии с пунктом 51 настоящих Правил и условиями договора страхования:</w:t>
      </w:r>
    </w:p>
    <w:p w14:paraId="5F7A75FD" w14:textId="60728E34"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16"/>
          <w:lang w:eastAsia="ru-RU"/>
        </w:rPr>
      </w:pPr>
      <w:r w:rsidRPr="00736121">
        <w:rPr>
          <w:rFonts w:ascii="Times New Roman" w:eastAsia="Times New Roman" w:hAnsi="Times New Roman" w:cs="Times New Roman"/>
          <w:sz w:val="30"/>
          <w:szCs w:val="16"/>
          <w:lang w:eastAsia="ru-RU"/>
        </w:rPr>
        <w:t xml:space="preserve">для транспортных средств, застрахованных на условиях возмещения ущерба с учетом </w:t>
      </w:r>
      <w:r w:rsidR="00EF1C7A" w:rsidRPr="00736121">
        <w:rPr>
          <w:rFonts w:ascii="Times New Roman" w:eastAsia="Times New Roman" w:hAnsi="Times New Roman" w:cs="Times New Roman"/>
          <w:sz w:val="30"/>
          <w:szCs w:val="16"/>
          <w:lang w:eastAsia="ru-RU"/>
        </w:rPr>
        <w:t xml:space="preserve">процента </w:t>
      </w:r>
      <w:r w:rsidRPr="00736121">
        <w:rPr>
          <w:rFonts w:ascii="Times New Roman" w:eastAsia="Times New Roman" w:hAnsi="Times New Roman" w:cs="Times New Roman"/>
          <w:sz w:val="30"/>
          <w:szCs w:val="16"/>
          <w:lang w:eastAsia="ru-RU"/>
        </w:rPr>
        <w:t>износа</w:t>
      </w:r>
      <w:r w:rsidR="00EF1C7A" w:rsidRPr="00736121">
        <w:rPr>
          <w:rFonts w:ascii="Times New Roman" w:eastAsia="Times New Roman" w:hAnsi="Times New Roman" w:cs="Times New Roman"/>
          <w:sz w:val="30"/>
          <w:szCs w:val="16"/>
          <w:lang w:eastAsia="ru-RU"/>
        </w:rPr>
        <w:t xml:space="preserve"> (подпункт 51.2 пункта 51 настоящих Правил), </w:t>
      </w:r>
      <w:r w:rsidRPr="00736121">
        <w:rPr>
          <w:rFonts w:ascii="Times New Roman" w:eastAsia="Times New Roman" w:hAnsi="Times New Roman" w:cs="Times New Roman"/>
          <w:sz w:val="30"/>
          <w:szCs w:val="16"/>
          <w:lang w:eastAsia="ru-RU"/>
        </w:rPr>
        <w:t xml:space="preserve">– на основании </w:t>
      </w:r>
      <w:r w:rsidR="006C1285" w:rsidRPr="00736121">
        <w:rPr>
          <w:rFonts w:ascii="Times New Roman" w:eastAsia="Times New Roman" w:hAnsi="Times New Roman" w:cs="Times New Roman"/>
          <w:sz w:val="30"/>
          <w:szCs w:val="16"/>
          <w:lang w:eastAsia="ru-RU"/>
        </w:rPr>
        <w:t>заключения о размере вреда</w:t>
      </w:r>
      <w:r w:rsidRPr="00736121">
        <w:rPr>
          <w:rFonts w:ascii="Times New Roman" w:eastAsia="Times New Roman" w:hAnsi="Times New Roman" w:cs="Times New Roman"/>
          <w:sz w:val="30"/>
          <w:szCs w:val="16"/>
          <w:lang w:eastAsia="ru-RU"/>
        </w:rPr>
        <w:t>. При этом доплата страхового возмещения исходя из фактически понесенных затрат на ремонт транспортного средства, в том числе в размере фактически уплаченного (либо рассчитанного) налога на добавленную стоимость и иных налогов (сборов)</w:t>
      </w:r>
      <w:r w:rsidR="00B72944" w:rsidRPr="00736121">
        <w:rPr>
          <w:rFonts w:ascii="Times New Roman" w:eastAsia="Times New Roman" w:hAnsi="Times New Roman" w:cs="Times New Roman"/>
          <w:sz w:val="30"/>
          <w:szCs w:val="16"/>
          <w:lang w:eastAsia="ru-RU"/>
        </w:rPr>
        <w:t>, не производится;</w:t>
      </w:r>
    </w:p>
    <w:p w14:paraId="780D6770" w14:textId="2A260A3E"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16"/>
          <w:lang w:eastAsia="ru-RU"/>
        </w:rPr>
      </w:pPr>
      <w:r w:rsidRPr="00736121">
        <w:rPr>
          <w:rFonts w:ascii="Times New Roman" w:eastAsia="Times New Roman" w:hAnsi="Times New Roman" w:cs="Times New Roman"/>
          <w:sz w:val="30"/>
          <w:szCs w:val="16"/>
          <w:lang w:eastAsia="ru-RU"/>
        </w:rPr>
        <w:t xml:space="preserve">для транспортных средств, застрахованных на условиях возмещения ущерба без учета </w:t>
      </w:r>
      <w:r w:rsidR="009C21AD" w:rsidRPr="00736121">
        <w:rPr>
          <w:rFonts w:ascii="Times New Roman" w:eastAsia="Times New Roman" w:hAnsi="Times New Roman" w:cs="Times New Roman"/>
          <w:sz w:val="30"/>
          <w:szCs w:val="16"/>
          <w:lang w:eastAsia="ru-RU"/>
        </w:rPr>
        <w:t xml:space="preserve">процента </w:t>
      </w:r>
      <w:r w:rsidRPr="00736121">
        <w:rPr>
          <w:rFonts w:ascii="Times New Roman" w:eastAsia="Times New Roman" w:hAnsi="Times New Roman" w:cs="Times New Roman"/>
          <w:sz w:val="30"/>
          <w:szCs w:val="16"/>
          <w:lang w:eastAsia="ru-RU"/>
        </w:rPr>
        <w:t xml:space="preserve">износа </w:t>
      </w:r>
      <w:r w:rsidR="009C21AD" w:rsidRPr="00736121">
        <w:rPr>
          <w:rFonts w:ascii="Times New Roman" w:eastAsia="Times New Roman" w:hAnsi="Times New Roman" w:cs="Times New Roman"/>
          <w:sz w:val="30"/>
          <w:szCs w:val="16"/>
          <w:lang w:eastAsia="ru-RU"/>
        </w:rPr>
        <w:t>(подпункт 51.1 пункта 51 настоящих Правил)</w:t>
      </w:r>
      <w:r w:rsidRPr="00736121">
        <w:rPr>
          <w:rFonts w:ascii="Times New Roman" w:eastAsia="Times New Roman" w:hAnsi="Times New Roman" w:cs="Times New Roman"/>
          <w:sz w:val="30"/>
          <w:szCs w:val="16"/>
          <w:lang w:eastAsia="ru-RU"/>
        </w:rPr>
        <w:t>:</w:t>
      </w:r>
    </w:p>
    <w:p w14:paraId="35462F8C" w14:textId="48117E53" w:rsidR="0008197B" w:rsidRPr="00736121" w:rsidRDefault="0008197B" w:rsidP="0008197B">
      <w:pPr>
        <w:spacing w:after="0" w:line="240" w:lineRule="auto"/>
        <w:ind w:firstLine="709"/>
        <w:jc w:val="both"/>
        <w:rPr>
          <w:rFonts w:ascii="Times New Roman" w:eastAsia="Times New Roman" w:hAnsi="Times New Roman" w:cs="Times New Roman"/>
          <w:sz w:val="30"/>
          <w:szCs w:val="16"/>
          <w:lang w:eastAsia="ru-RU"/>
        </w:rPr>
      </w:pPr>
      <w:r w:rsidRPr="00736121">
        <w:rPr>
          <w:rFonts w:ascii="Times New Roman" w:eastAsia="Times New Roman" w:hAnsi="Times New Roman" w:cs="Times New Roman"/>
          <w:sz w:val="30"/>
          <w:szCs w:val="16"/>
          <w:lang w:eastAsia="ru-RU"/>
        </w:rPr>
        <w:t xml:space="preserve">- на основании заверенных копий документов, подтверждающих стоимость восстановительного ремонта (с указанием перечня и стоимости выполненных работ, </w:t>
      </w:r>
      <w:r w:rsidR="00FD1E9C" w:rsidRPr="00736121">
        <w:rPr>
          <w:rFonts w:ascii="Times New Roman" w:eastAsia="Times New Roman" w:hAnsi="Times New Roman" w:cs="Times New Roman"/>
          <w:sz w:val="30"/>
          <w:szCs w:val="16"/>
          <w:lang w:eastAsia="ru-RU"/>
        </w:rPr>
        <w:t xml:space="preserve">перечня и </w:t>
      </w:r>
      <w:r w:rsidRPr="00736121">
        <w:rPr>
          <w:rFonts w:ascii="Times New Roman" w:eastAsia="Times New Roman" w:hAnsi="Times New Roman" w:cs="Times New Roman"/>
          <w:sz w:val="30"/>
          <w:szCs w:val="16"/>
          <w:lang w:eastAsia="ru-RU"/>
        </w:rPr>
        <w:t xml:space="preserve">стоимости </w:t>
      </w:r>
      <w:r w:rsidR="00FD1E9C" w:rsidRPr="00736121">
        <w:rPr>
          <w:rFonts w:ascii="Times New Roman" w:eastAsia="Times New Roman" w:hAnsi="Times New Roman" w:cs="Times New Roman"/>
          <w:sz w:val="30"/>
          <w:szCs w:val="16"/>
          <w:lang w:eastAsia="ru-RU"/>
        </w:rPr>
        <w:t>замененных элементов транспортного средства и использованных</w:t>
      </w:r>
      <w:r w:rsidRPr="00736121">
        <w:rPr>
          <w:rFonts w:ascii="Times New Roman" w:eastAsia="Times New Roman" w:hAnsi="Times New Roman" w:cs="Times New Roman"/>
          <w:sz w:val="30"/>
          <w:szCs w:val="16"/>
          <w:lang w:eastAsia="ru-RU"/>
        </w:rPr>
        <w:t xml:space="preserve"> материалов), предоставленных страховщику ремонтным предприятием, осуществившим ремонт транспортного средства (дополнительного оборудования), путем перечисления страхового возмещения на счет данного ремонтного предприятия;</w:t>
      </w:r>
    </w:p>
    <w:p w14:paraId="609ACB13" w14:textId="37D6BED7" w:rsidR="0008197B" w:rsidRPr="00736121" w:rsidRDefault="0008197B" w:rsidP="0008197B">
      <w:pPr>
        <w:spacing w:after="0" w:line="240" w:lineRule="auto"/>
        <w:ind w:firstLine="709"/>
        <w:jc w:val="both"/>
        <w:rPr>
          <w:rFonts w:ascii="Times New Roman" w:eastAsia="Times New Roman" w:hAnsi="Times New Roman" w:cs="Times New Roman"/>
          <w:sz w:val="30"/>
          <w:szCs w:val="16"/>
          <w:lang w:eastAsia="ru-RU"/>
        </w:rPr>
      </w:pPr>
      <w:r w:rsidRPr="00736121">
        <w:rPr>
          <w:rFonts w:ascii="Times New Roman" w:eastAsia="Times New Roman" w:hAnsi="Times New Roman" w:cs="Times New Roman"/>
          <w:sz w:val="30"/>
          <w:szCs w:val="16"/>
          <w:lang w:eastAsia="ru-RU"/>
        </w:rPr>
        <w:t xml:space="preserve">- на основании заверенных копий оплаченных страхователем счетов ремонтного предприятия, осуществившего ремонт транспортного средства (дополнительного оборудования) (счета должны содержать перечень выполненных работ, их стоимость, перечень и стоимость замененных </w:t>
      </w:r>
      <w:r w:rsidR="00FD1E9C" w:rsidRPr="00736121">
        <w:rPr>
          <w:rFonts w:ascii="Times New Roman" w:eastAsia="Times New Roman" w:hAnsi="Times New Roman" w:cs="Times New Roman"/>
          <w:sz w:val="30"/>
          <w:szCs w:val="16"/>
          <w:lang w:eastAsia="ru-RU"/>
        </w:rPr>
        <w:t>элементов транспортного средства</w:t>
      </w:r>
      <w:r w:rsidRPr="00736121">
        <w:rPr>
          <w:rFonts w:ascii="Times New Roman" w:eastAsia="Times New Roman" w:hAnsi="Times New Roman" w:cs="Times New Roman"/>
          <w:sz w:val="30"/>
          <w:szCs w:val="16"/>
          <w:lang w:eastAsia="ru-RU"/>
        </w:rPr>
        <w:t xml:space="preserve"> и использованных материалов), путем перечисления страхового возмещения на счет страхователя;</w:t>
      </w:r>
    </w:p>
    <w:p w14:paraId="2D6D811A" w14:textId="25F7B908" w:rsidR="0008197B" w:rsidRPr="00736121" w:rsidRDefault="0008197B" w:rsidP="0008197B">
      <w:pPr>
        <w:spacing w:after="0" w:line="240" w:lineRule="auto"/>
        <w:ind w:firstLine="709"/>
        <w:jc w:val="both"/>
        <w:rPr>
          <w:rFonts w:ascii="Times New Roman" w:eastAsia="Times New Roman" w:hAnsi="Times New Roman" w:cs="Times New Roman"/>
          <w:sz w:val="30"/>
          <w:szCs w:val="16"/>
          <w:lang w:eastAsia="ru-RU"/>
        </w:rPr>
      </w:pPr>
      <w:r w:rsidRPr="00736121">
        <w:rPr>
          <w:rFonts w:ascii="Times New Roman" w:eastAsia="Times New Roman" w:hAnsi="Times New Roman" w:cs="Times New Roman"/>
          <w:sz w:val="30"/>
          <w:szCs w:val="16"/>
          <w:lang w:eastAsia="ru-RU"/>
        </w:rPr>
        <w:t xml:space="preserve">- на основании </w:t>
      </w:r>
      <w:r w:rsidR="006C1285" w:rsidRPr="00736121">
        <w:rPr>
          <w:rFonts w:ascii="Times New Roman" w:eastAsia="Times New Roman" w:hAnsi="Times New Roman" w:cs="Times New Roman"/>
          <w:sz w:val="30"/>
          <w:szCs w:val="16"/>
          <w:lang w:eastAsia="ru-RU"/>
        </w:rPr>
        <w:t>заключения о размере вреда</w:t>
      </w:r>
      <w:r w:rsidRPr="00736121">
        <w:rPr>
          <w:rFonts w:ascii="Times New Roman" w:eastAsia="Times New Roman" w:hAnsi="Times New Roman" w:cs="Times New Roman"/>
          <w:sz w:val="30"/>
          <w:szCs w:val="16"/>
          <w:lang w:eastAsia="ru-RU"/>
        </w:rPr>
        <w:t>. При этом доплата страхового возмещения исходя из фактически понесенных затрат на ремонт транспортного средства, в том числе в размере фактически уплаченного (либо рассчитанного) налога на добавленную стоимость и иных налогов (сборов)</w:t>
      </w:r>
      <w:r w:rsidR="00FD1E9C" w:rsidRPr="00736121">
        <w:rPr>
          <w:rFonts w:ascii="Times New Roman" w:eastAsia="Times New Roman" w:hAnsi="Times New Roman" w:cs="Times New Roman"/>
          <w:sz w:val="30"/>
          <w:szCs w:val="16"/>
          <w:lang w:eastAsia="ru-RU"/>
        </w:rPr>
        <w:t>,</w:t>
      </w:r>
      <w:r w:rsidRPr="00736121">
        <w:rPr>
          <w:rFonts w:ascii="Times New Roman" w:eastAsia="Times New Roman" w:hAnsi="Times New Roman" w:cs="Times New Roman"/>
          <w:sz w:val="30"/>
          <w:szCs w:val="16"/>
          <w:lang w:eastAsia="ru-RU"/>
        </w:rPr>
        <w:t xml:space="preserve"> не производится.</w:t>
      </w:r>
    </w:p>
    <w:p w14:paraId="5CFE9D2F"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16"/>
          <w:lang w:eastAsia="ru-RU"/>
        </w:rPr>
      </w:pPr>
      <w:r w:rsidRPr="00736121">
        <w:rPr>
          <w:rFonts w:ascii="Times New Roman" w:eastAsia="Times New Roman" w:hAnsi="Times New Roman" w:cs="Times New Roman"/>
          <w:sz w:val="30"/>
          <w:szCs w:val="16"/>
          <w:lang w:eastAsia="ru-RU"/>
        </w:rPr>
        <w:t xml:space="preserve">Ремонт транспортного средства осуществляется на ремонтном предприятии, рекомендованном страховщиком. Страхователь вправе </w:t>
      </w:r>
      <w:r w:rsidRPr="00736121">
        <w:rPr>
          <w:rFonts w:ascii="Times New Roman" w:eastAsia="Times New Roman" w:hAnsi="Times New Roman" w:cs="Times New Roman"/>
          <w:sz w:val="30"/>
          <w:szCs w:val="16"/>
          <w:lang w:eastAsia="ru-RU"/>
        </w:rPr>
        <w:lastRenderedPageBreak/>
        <w:t xml:space="preserve">направить транспортное средство на иное ремонтное предприятие только после предварительного согласования места ремонта со страховщиком. </w:t>
      </w:r>
    </w:p>
    <w:p w14:paraId="2EE0ECA4" w14:textId="196AE78D" w:rsidR="0008197B" w:rsidRPr="00736121" w:rsidRDefault="0008197B" w:rsidP="0008197B">
      <w:pPr>
        <w:spacing w:after="0" w:line="240" w:lineRule="auto"/>
        <w:ind w:firstLine="709"/>
        <w:jc w:val="both"/>
        <w:rPr>
          <w:rFonts w:ascii="Times New Roman" w:eastAsia="Times New Roman" w:hAnsi="Times New Roman" w:cs="Times New Roman"/>
          <w:sz w:val="30"/>
          <w:szCs w:val="16"/>
          <w:lang w:eastAsia="ru-RU"/>
        </w:rPr>
      </w:pPr>
      <w:r w:rsidRPr="00736121">
        <w:rPr>
          <w:rFonts w:ascii="Times New Roman" w:eastAsia="Times New Roman" w:hAnsi="Times New Roman" w:cs="Times New Roman"/>
          <w:sz w:val="30"/>
          <w:szCs w:val="16"/>
          <w:lang w:eastAsia="ru-RU"/>
        </w:rPr>
        <w:t xml:space="preserve">Оценка вреда, причиненного застрахованному транспортному средству (дополнительному оборудованию), проводится специалистами, прошедшими специализированное обучение и аттестацию в Белорусском бюро по транспортному страхованию. </w:t>
      </w:r>
      <w:r w:rsidR="00411924" w:rsidRPr="00736121">
        <w:rPr>
          <w:rFonts w:ascii="Times New Roman" w:eastAsia="Times New Roman" w:hAnsi="Times New Roman" w:cs="Times New Roman"/>
          <w:sz w:val="30"/>
          <w:szCs w:val="16"/>
          <w:lang w:eastAsia="ru-RU"/>
        </w:rPr>
        <w:t>Заключение о</w:t>
      </w:r>
      <w:r w:rsidRPr="00736121">
        <w:rPr>
          <w:rFonts w:ascii="Times New Roman" w:eastAsia="Times New Roman" w:hAnsi="Times New Roman" w:cs="Times New Roman"/>
          <w:sz w:val="30"/>
          <w:szCs w:val="16"/>
          <w:lang w:eastAsia="ru-RU"/>
        </w:rPr>
        <w:t xml:space="preserve"> размер</w:t>
      </w:r>
      <w:r w:rsidR="00411924" w:rsidRPr="00736121">
        <w:rPr>
          <w:rFonts w:ascii="Times New Roman" w:eastAsia="Times New Roman" w:hAnsi="Times New Roman" w:cs="Times New Roman"/>
          <w:sz w:val="30"/>
          <w:szCs w:val="16"/>
          <w:lang w:eastAsia="ru-RU"/>
        </w:rPr>
        <w:t>е</w:t>
      </w:r>
      <w:r w:rsidRPr="00736121">
        <w:rPr>
          <w:rFonts w:ascii="Times New Roman" w:eastAsia="Times New Roman" w:hAnsi="Times New Roman" w:cs="Times New Roman"/>
          <w:sz w:val="30"/>
          <w:szCs w:val="16"/>
          <w:lang w:eastAsia="ru-RU"/>
        </w:rPr>
        <w:t xml:space="preserve"> вреда, причиненного застрахованному транспортному средству (дополнительному оборудованию), составляется в соответствии с методиками определения размера соответствующего вреда для целей обязательного страхования гражданской ответственности владельцев транспортных средств.</w:t>
      </w:r>
    </w:p>
    <w:p w14:paraId="05E31DE2" w14:textId="0EB44248"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При значительном повреждении транспортного средства (если размер ущерба невозможно определить до выполнения ремонтных и восстановительных работ) страховщик имеет право по согласованию со страхователем производить выплату страхового возмещения в виде аванса с последующей доплатой на основании представленных документов, подтверждающих стоимость </w:t>
      </w:r>
      <w:r w:rsidR="002E2636" w:rsidRPr="00736121">
        <w:rPr>
          <w:rFonts w:ascii="Times New Roman" w:eastAsia="Times New Roman" w:hAnsi="Times New Roman" w:cs="Times New Roman"/>
          <w:sz w:val="30"/>
          <w:szCs w:val="30"/>
          <w:lang w:eastAsia="ru-RU"/>
        </w:rPr>
        <w:t>замененных элементов транспортного средства</w:t>
      </w:r>
      <w:r w:rsidRPr="00736121">
        <w:rPr>
          <w:rFonts w:ascii="Times New Roman" w:eastAsia="Times New Roman" w:hAnsi="Times New Roman" w:cs="Times New Roman"/>
          <w:sz w:val="30"/>
          <w:szCs w:val="30"/>
          <w:lang w:eastAsia="ru-RU"/>
        </w:rPr>
        <w:t xml:space="preserve"> либо </w:t>
      </w:r>
      <w:r w:rsidR="002E2636" w:rsidRPr="00736121">
        <w:rPr>
          <w:rFonts w:ascii="Times New Roman" w:eastAsia="Times New Roman" w:hAnsi="Times New Roman" w:cs="Times New Roman"/>
          <w:sz w:val="30"/>
          <w:szCs w:val="30"/>
          <w:lang w:eastAsia="ru-RU"/>
        </w:rPr>
        <w:t xml:space="preserve">произведенных </w:t>
      </w:r>
      <w:r w:rsidRPr="00736121">
        <w:rPr>
          <w:rFonts w:ascii="Times New Roman" w:eastAsia="Times New Roman" w:hAnsi="Times New Roman" w:cs="Times New Roman"/>
          <w:sz w:val="30"/>
          <w:szCs w:val="30"/>
          <w:lang w:eastAsia="ru-RU"/>
        </w:rPr>
        <w:t>ремонтных работ.</w:t>
      </w:r>
    </w:p>
    <w:p w14:paraId="74FE1375" w14:textId="58D82695"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Если страхователь в течение </w:t>
      </w:r>
      <w:r w:rsidR="00DA3E5D" w:rsidRPr="00736121">
        <w:rPr>
          <w:rFonts w:ascii="Times New Roman" w:eastAsia="Times New Roman" w:hAnsi="Times New Roman" w:cs="Times New Roman"/>
          <w:sz w:val="30"/>
          <w:szCs w:val="30"/>
          <w:lang w:eastAsia="ru-RU"/>
        </w:rPr>
        <w:t>6</w:t>
      </w:r>
      <w:r w:rsidRPr="00736121">
        <w:rPr>
          <w:rFonts w:ascii="Times New Roman" w:eastAsia="Times New Roman" w:hAnsi="Times New Roman" w:cs="Times New Roman"/>
          <w:sz w:val="30"/>
          <w:szCs w:val="30"/>
          <w:lang w:eastAsia="ru-RU"/>
        </w:rPr>
        <w:t xml:space="preserve"> месяцев со дня составления акта осмотра поврежденного транспортного средства не представил документы, подтверждающие факт ремонта, страховщик имеет право определить размер вреда и произвести выплату страхового возмещения на основании </w:t>
      </w:r>
      <w:r w:rsidR="00411924" w:rsidRPr="00736121">
        <w:rPr>
          <w:rFonts w:ascii="Times New Roman" w:eastAsia="Times New Roman" w:hAnsi="Times New Roman" w:cs="Times New Roman"/>
          <w:sz w:val="30"/>
          <w:szCs w:val="30"/>
          <w:lang w:eastAsia="ru-RU"/>
        </w:rPr>
        <w:t>заключения о размере вреда</w:t>
      </w:r>
      <w:r w:rsidRPr="00736121">
        <w:rPr>
          <w:rFonts w:ascii="Times New Roman" w:eastAsia="Times New Roman" w:hAnsi="Times New Roman" w:cs="Times New Roman"/>
          <w:sz w:val="30"/>
          <w:szCs w:val="30"/>
          <w:lang w:eastAsia="ru-RU"/>
        </w:rPr>
        <w:t>. Доплата страхового возмещения исходя из фактически понесенных затрат на ремонт транспортного средства, в том числе в размере фактически уплаченного (либо рассчитанного) налога на добавленную стоимость и иных налогов (сборов)</w:t>
      </w:r>
      <w:r w:rsidR="00FB01FA"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не производится.</w:t>
      </w:r>
    </w:p>
    <w:p w14:paraId="523D5DB9"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восстановление транспортного средства производилось за пределами Республики Беларусь, страховщик возмещает страхователю понесенные им расходы по ремонту транспортного средства на основании документов, подтверждающих их размер (пункт 67 настоящих Правил).</w:t>
      </w:r>
    </w:p>
    <w:p w14:paraId="1741638B"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возмещает необходимые, целесообразные расходы, произведенные в целях уменьшения ущерба (в соответствии с подпунктом 58.1 пункта 58 настоящих Правил) и подтвержденные соответствующими документами,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14:paraId="42947D19" w14:textId="58F361F4"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Расходы, указанные в пункте 70 настоящих Правил, возмещаются пропорционально отношению страховой суммы к страховой стоимости</w:t>
      </w:r>
      <w:r w:rsidR="00AB098F"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независимо от того, что вместе с возмещением других убытков они могут превысить страховую сумму.</w:t>
      </w:r>
    </w:p>
    <w:p w14:paraId="55900B5C"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Не подлежат возмещению расходы, связанные с:</w:t>
      </w:r>
    </w:p>
    <w:p w14:paraId="1210BC1D"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техническим обслуживанием и гарантийным ремонтом застрахованных объектов;</w:t>
      </w:r>
    </w:p>
    <w:p w14:paraId="270D6965" w14:textId="104DA2E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работами, связанными с реконструкцией или переоборудованием транспортного средства или </w:t>
      </w:r>
      <w:r w:rsidR="00D71C33" w:rsidRPr="00736121">
        <w:rPr>
          <w:rFonts w:ascii="Times New Roman" w:eastAsia="Times New Roman" w:hAnsi="Times New Roman" w:cs="Times New Roman"/>
          <w:sz w:val="30"/>
          <w:szCs w:val="30"/>
          <w:lang w:eastAsia="ru-RU"/>
        </w:rPr>
        <w:t xml:space="preserve">дополнительного </w:t>
      </w:r>
      <w:r w:rsidRPr="00736121">
        <w:rPr>
          <w:rFonts w:ascii="Times New Roman" w:eastAsia="Times New Roman" w:hAnsi="Times New Roman" w:cs="Times New Roman"/>
          <w:sz w:val="30"/>
          <w:szCs w:val="30"/>
          <w:lang w:eastAsia="ru-RU"/>
        </w:rPr>
        <w:t xml:space="preserve">оборудования, ремонтом или заменой его отдельных </w:t>
      </w:r>
      <w:r w:rsidR="00AB098F" w:rsidRPr="00736121">
        <w:rPr>
          <w:rFonts w:ascii="Times New Roman" w:eastAsia="Times New Roman" w:hAnsi="Times New Roman" w:cs="Times New Roman"/>
          <w:sz w:val="30"/>
          <w:szCs w:val="30"/>
          <w:lang w:eastAsia="ru-RU"/>
        </w:rPr>
        <w:t>элементов</w:t>
      </w:r>
      <w:r w:rsidRPr="00736121">
        <w:rPr>
          <w:rFonts w:ascii="Times New Roman" w:eastAsia="Times New Roman" w:hAnsi="Times New Roman" w:cs="Times New Roman"/>
          <w:sz w:val="30"/>
          <w:szCs w:val="30"/>
          <w:lang w:eastAsia="ru-RU"/>
        </w:rPr>
        <w:t>, в том числе из-за изношенности, технического брака;</w:t>
      </w:r>
    </w:p>
    <w:p w14:paraId="48911EC2"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заменой (вместо ремонта) тех или иных узлов и агрегатов в сборе из-за отсутствия на ремонтных предприятиях необходимых запасных частей, деталей;</w:t>
      </w:r>
    </w:p>
    <w:p w14:paraId="0255D4DE"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покраской всего транспортного средства вместо покраски поврежденных частей в связи с отсутствием соответствующей краски;</w:t>
      </w:r>
    </w:p>
    <w:p w14:paraId="31D3FAB4"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ремонтом, не вызванным событиями, указанными в подпунктах 8.1 – 8.3 пункта 8 настоящих Правил.</w:t>
      </w:r>
    </w:p>
    <w:p w14:paraId="2C458BC2" w14:textId="7777777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Возмещению также не подлежат понесенные страхователем косвенные убытки и упущенная выгода.</w:t>
      </w:r>
    </w:p>
    <w:p w14:paraId="030F5D15"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освобождается от выплаты страхового возмещения, если:</w:t>
      </w:r>
    </w:p>
    <w:p w14:paraId="7F72ACAA"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страховой случай наступил вследствие умысла страхователя (выгодоприобретателя); </w:t>
      </w:r>
    </w:p>
    <w:p w14:paraId="6D57053F"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или договором страхования не предусмотрено иное;</w:t>
      </w:r>
    </w:p>
    <w:p w14:paraId="3E712CA9"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убытки возникли вследствие изъятия, конфискации, реквизиции, национализации, ареста или уничтожения застрахованного имущества по распоряжению государственных органов;</w:t>
      </w:r>
    </w:p>
    <w:p w14:paraId="16CB2318"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страхователь (выгодоприобретатель) отказался от своего права требования к лицу, ответственному за убытки, или осуществление этого права стало невозможным по вине страхователя (выгодоприобретателя);</w:t>
      </w:r>
    </w:p>
    <w:p w14:paraId="0A0DFF14" w14:textId="179D732D"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страховой случай наступил вследствие грубой неосторожности страхователя или выгодоприобретателя, если случаи освобождения страховщика от выплаты страхового возмещения по договорам страхования при наступлении страхового случая вследствие грубой неосторожности страхователя или выгодоприобретателя </w:t>
      </w:r>
      <w:r w:rsidR="00B678E8" w:rsidRPr="00736121">
        <w:rPr>
          <w:rFonts w:ascii="Times New Roman" w:eastAsia="Times New Roman" w:hAnsi="Times New Roman" w:cs="Times New Roman"/>
          <w:sz w:val="30"/>
          <w:szCs w:val="30"/>
          <w:lang w:eastAsia="ru-RU"/>
        </w:rPr>
        <w:t>предусмотрены законодательством;</w:t>
      </w:r>
    </w:p>
    <w:p w14:paraId="55FF4DF3" w14:textId="77777777" w:rsidR="0008197B" w:rsidRPr="00736121" w:rsidRDefault="0008197B" w:rsidP="0008197B">
      <w:pPr>
        <w:numPr>
          <w:ilvl w:val="1"/>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20"/>
          <w:lang w:eastAsia="ru-RU"/>
        </w:rPr>
        <w:t>убытки возникли вследствие того, что страхователь умышленно не принял разумных и доступных ему мер, чтобы уменьшить возможные убытки.</w:t>
      </w:r>
    </w:p>
    <w:p w14:paraId="3E5E3925"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Страховщик вправе отказать в выплате страхового возмещения, если страхователь не предъявил по требованию страховщика карточку электронного (цифрового) </w:t>
      </w:r>
      <w:proofErr w:type="spellStart"/>
      <w:r w:rsidRPr="00736121">
        <w:rPr>
          <w:rFonts w:ascii="Times New Roman" w:eastAsia="Times New Roman" w:hAnsi="Times New Roman" w:cs="Times New Roman"/>
          <w:sz w:val="30"/>
          <w:szCs w:val="30"/>
          <w:lang w:eastAsia="ru-RU"/>
        </w:rPr>
        <w:t>тахографа</w:t>
      </w:r>
      <w:proofErr w:type="spellEnd"/>
      <w:r w:rsidRPr="00736121">
        <w:rPr>
          <w:rFonts w:ascii="Times New Roman" w:eastAsia="Times New Roman" w:hAnsi="Times New Roman" w:cs="Times New Roman"/>
          <w:sz w:val="30"/>
          <w:szCs w:val="30"/>
          <w:lang w:eastAsia="ru-RU"/>
        </w:rPr>
        <w:t xml:space="preserve"> для контроля пройденного пути и </w:t>
      </w:r>
      <w:r w:rsidRPr="00736121">
        <w:rPr>
          <w:rFonts w:ascii="Times New Roman" w:eastAsia="Times New Roman" w:hAnsi="Times New Roman" w:cs="Times New Roman"/>
          <w:sz w:val="30"/>
          <w:szCs w:val="30"/>
          <w:lang w:eastAsia="ru-RU"/>
        </w:rPr>
        <w:lastRenderedPageBreak/>
        <w:t>скорости движения, режима труда и отдыха водителей, а также иной информации о выполнении транспортным средством международных автомобильных перевозок.</w:t>
      </w:r>
    </w:p>
    <w:p w14:paraId="3FC3206D" w14:textId="03682716"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вправе отказать в выплате страхового возмещения, если страхователь (выгодоприобретатель) не исполнил возложенной на него обязанности в установленный подпунктом 58.3 пункта 58 настоящих Правил</w:t>
      </w:r>
      <w:r w:rsidRPr="00736121" w:rsidDel="00DC225D">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срок и установленным способом уведомить страховщика или его представителя о наступлении страхового случая, если не будет доказано, что страховщик своевременно узнал о нас</w:t>
      </w:r>
      <w:r w:rsidR="00553D9D" w:rsidRPr="00736121">
        <w:rPr>
          <w:rFonts w:ascii="Times New Roman" w:eastAsia="Times New Roman" w:hAnsi="Times New Roman" w:cs="Times New Roman"/>
          <w:sz w:val="30"/>
          <w:szCs w:val="30"/>
          <w:lang w:eastAsia="ru-RU"/>
        </w:rPr>
        <w:t>туплении страхового случая либо</w:t>
      </w:r>
      <w:r w:rsidRPr="00736121">
        <w:rPr>
          <w:rFonts w:ascii="Times New Roman" w:eastAsia="Times New Roman" w:hAnsi="Times New Roman" w:cs="Times New Roman"/>
          <w:sz w:val="30"/>
          <w:szCs w:val="30"/>
          <w:lang w:eastAsia="ru-RU"/>
        </w:rPr>
        <w:t xml:space="preserve"> что отсутствие у него сведений об этом не могло сказаться на его обязанности выплатить страховое возмещение.</w:t>
      </w:r>
    </w:p>
    <w:p w14:paraId="3BBFC339" w14:textId="3A094337" w:rsidR="0008197B" w:rsidRPr="00736121" w:rsidRDefault="0008197B" w:rsidP="0008197B">
      <w:pPr>
        <w:tabs>
          <w:tab w:val="left" w:pos="1418"/>
        </w:tabs>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Страховщик вправе отказать в выплате страхового возмещения в части </w:t>
      </w:r>
      <w:r w:rsidR="00973256" w:rsidRPr="00736121">
        <w:rPr>
          <w:rFonts w:ascii="Times New Roman" w:eastAsia="Times New Roman" w:hAnsi="Times New Roman" w:cs="Times New Roman"/>
          <w:sz w:val="30"/>
          <w:szCs w:val="30"/>
          <w:lang w:eastAsia="ru-RU"/>
        </w:rPr>
        <w:t>утраты (</w:t>
      </w:r>
      <w:r w:rsidRPr="00736121">
        <w:rPr>
          <w:rFonts w:ascii="Times New Roman" w:eastAsia="Times New Roman" w:hAnsi="Times New Roman" w:cs="Times New Roman"/>
          <w:sz w:val="30"/>
          <w:szCs w:val="30"/>
          <w:lang w:eastAsia="ru-RU"/>
        </w:rPr>
        <w:t>гибели</w:t>
      </w:r>
      <w:r w:rsidR="00973256"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и (или) повреждения самостоятельно замененных страхователем элементов транспортного средства, если до наступления страхового случая страхователь не исполнил обязанности, возложенной на него в соответствии с подпунктом 57.4 пункта 57 настоящих Правил.</w:t>
      </w:r>
    </w:p>
    <w:p w14:paraId="46B14270"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Решение об отказе в выплате страхового возмещения принимается страховщиком в течение 5 рабочих дней с момента получения всех необходимых документов и сообщается страхователю в течение 5 рабочих дней после его принятия в письменной форме с мотивацией причины отказа.</w:t>
      </w:r>
    </w:p>
    <w:p w14:paraId="194EAFA3"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вправе уменьшить на 50 процентов сумму страхового возмещения, если страховой случай произошел в результате нарушения лицом, управлявшим транспортным средством, Правил дорожного движения, за которое назначено наказание в виде лишения права управления транспортным средством.</w:t>
      </w:r>
    </w:p>
    <w:p w14:paraId="7AB4B7BC" w14:textId="003F8B72"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выплачивает страховое возмещение путем безналичного расчета стр</w:t>
      </w:r>
      <w:r w:rsidR="00CF53D7" w:rsidRPr="00736121">
        <w:rPr>
          <w:rFonts w:ascii="Times New Roman" w:eastAsia="Times New Roman" w:hAnsi="Times New Roman" w:cs="Times New Roman"/>
          <w:sz w:val="30"/>
          <w:szCs w:val="30"/>
          <w:lang w:eastAsia="ru-RU"/>
        </w:rPr>
        <w:t xml:space="preserve">ахователю (выгодоприобретателю) </w:t>
      </w:r>
      <w:r w:rsidR="00FC0661" w:rsidRPr="00736121">
        <w:rPr>
          <w:rFonts w:ascii="Times New Roman" w:eastAsia="Times New Roman" w:hAnsi="Times New Roman" w:cs="Times New Roman"/>
          <w:sz w:val="30"/>
          <w:szCs w:val="30"/>
          <w:lang w:eastAsia="ru-RU"/>
        </w:rPr>
        <w:t>либо,</w:t>
      </w:r>
      <w:r w:rsidRPr="00736121">
        <w:rPr>
          <w:rFonts w:ascii="Times New Roman" w:eastAsia="Times New Roman" w:hAnsi="Times New Roman" w:cs="Times New Roman"/>
          <w:sz w:val="30"/>
          <w:szCs w:val="30"/>
          <w:lang w:eastAsia="ru-RU"/>
        </w:rPr>
        <w:t xml:space="preserve"> по письменному указанию страхователя</w:t>
      </w:r>
      <w:r w:rsidR="00CF53D7" w:rsidRPr="00736121">
        <w:rPr>
          <w:rFonts w:ascii="Times New Roman" w:eastAsia="Times New Roman" w:hAnsi="Times New Roman" w:cs="Times New Roman"/>
          <w:sz w:val="30"/>
          <w:szCs w:val="30"/>
          <w:lang w:eastAsia="ru-RU"/>
        </w:rPr>
        <w:t xml:space="preserve"> (выгодоприобретателя)</w:t>
      </w:r>
      <w:r w:rsidRPr="00736121">
        <w:rPr>
          <w:rFonts w:ascii="Times New Roman" w:eastAsia="Times New Roman" w:hAnsi="Times New Roman" w:cs="Times New Roman"/>
          <w:sz w:val="30"/>
          <w:szCs w:val="30"/>
          <w:lang w:eastAsia="ru-RU"/>
        </w:rPr>
        <w:t>, ремонтной организации, выполнявшей восстановление транспортного средства,</w:t>
      </w:r>
      <w:r w:rsidR="00CF53D7" w:rsidRPr="00736121">
        <w:rPr>
          <w:rFonts w:ascii="Times New Roman" w:eastAsia="Times New Roman" w:hAnsi="Times New Roman" w:cs="Times New Roman"/>
          <w:sz w:val="30"/>
          <w:szCs w:val="30"/>
          <w:lang w:eastAsia="ru-RU"/>
        </w:rPr>
        <w:t xml:space="preserve"> </w:t>
      </w:r>
      <w:r w:rsidR="00FC0661" w:rsidRPr="00736121">
        <w:rPr>
          <w:rFonts w:ascii="Times New Roman" w:eastAsia="Times New Roman" w:hAnsi="Times New Roman" w:cs="Times New Roman"/>
          <w:sz w:val="30"/>
          <w:szCs w:val="30"/>
          <w:lang w:eastAsia="ru-RU"/>
        </w:rPr>
        <w:t>а также</w:t>
      </w:r>
      <w:r w:rsidR="00CF53D7" w:rsidRPr="00736121">
        <w:rPr>
          <w:rFonts w:ascii="Times New Roman" w:eastAsia="Times New Roman" w:hAnsi="Times New Roman" w:cs="Times New Roman"/>
          <w:sz w:val="30"/>
          <w:szCs w:val="30"/>
          <w:lang w:eastAsia="ru-RU"/>
        </w:rPr>
        <w:t xml:space="preserve"> иному лицу, понесшему расходы по эвакуации транспортного средства,</w:t>
      </w:r>
      <w:r w:rsidRPr="00736121">
        <w:rPr>
          <w:rFonts w:ascii="Times New Roman" w:eastAsia="Times New Roman" w:hAnsi="Times New Roman" w:cs="Times New Roman"/>
          <w:sz w:val="30"/>
          <w:szCs w:val="30"/>
          <w:lang w:eastAsia="ru-RU"/>
        </w:rPr>
        <w:t xml:space="preserve"> в течение 5 рабочих дней со дня составления акта о страховом случае.</w:t>
      </w:r>
    </w:p>
    <w:p w14:paraId="01F997FE" w14:textId="335CFDB1"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Страховщик имеет право отсрочить страховую выплату в случаях, когда ему не представлены все необходимые документы</w:t>
      </w:r>
      <w:r w:rsidR="00437AE8"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 до их представления, а также если у него имеются мотивированные сомнения в подлинности документов, подтверждающих страховой случай</w:t>
      </w:r>
      <w:r w:rsidR="00437AE8"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направленный в течение 5 рабочих дней со дня </w:t>
      </w:r>
      <w:r w:rsidRPr="00736121">
        <w:rPr>
          <w:rFonts w:ascii="Times New Roman" w:eastAsia="Times New Roman" w:hAnsi="Times New Roman" w:cs="Times New Roman"/>
          <w:sz w:val="30"/>
          <w:szCs w:val="30"/>
          <w:lang w:eastAsia="ru-RU"/>
        </w:rPr>
        <w:lastRenderedPageBreak/>
        <w:t>получения такого документа), а также в случае возбуждения уголовного дела по факту наступления страхового случая в отношении страхователя (выгодоприобретателя) до вынесения приговора судом, приостановления или прекращения производства по делу.</w:t>
      </w:r>
    </w:p>
    <w:p w14:paraId="5F48A5F1" w14:textId="77777777" w:rsidR="0008197B" w:rsidRPr="00736121" w:rsidRDefault="0008197B" w:rsidP="0008197B">
      <w:pPr>
        <w:spacing w:after="0" w:line="240" w:lineRule="auto"/>
        <w:ind w:right="-1"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Срок выплаты также может быть продлен страховщиком, если страхователь в заявлении указал неточные реквизиты для платежа. При этом выплата страхового возмещения производится после получения точных данных.</w:t>
      </w:r>
    </w:p>
    <w:p w14:paraId="0112F103" w14:textId="3B818CF1"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возбуждения уголовного дела вопрос о выплате страхового возмещения или об отказе в выплате решается страховщиком после получения постановления следственных органов о прекращении или приостановлении производства по данному делу либо после передачи его в суд, если виновное лицо установлено и им является страхователь (работник страхователя).</w:t>
      </w:r>
    </w:p>
    <w:p w14:paraId="4EB4BE21" w14:textId="7777777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по уголовному делу, переданному в суд, в качестве обвиняемого привлечен страхователь (работник страхователя), решение о выплате страхового возмещения или об отказе в выплате страхового возмещения принимается страховщиком после получения страховщиком копии приговора (решения) судебного органа.</w:t>
      </w:r>
    </w:p>
    <w:p w14:paraId="06EEE11E" w14:textId="7777777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законодательством страны, в которой произошло страховое событие, не установлены сроки расследования уголовных дел следственными органами и (или) вынесения приговора (решения) судебного органа, решение о выплате страхового возмещения или об отказе в выплате страхового возмещения принимается страховщиком по истечении 6 месяцев с даты принятия дела к рассмотрению соответствующим органом.</w:t>
      </w:r>
    </w:p>
    <w:p w14:paraId="153EF4C6" w14:textId="78A43A6A"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За несвоевременную выплату страхового возмещения по вине страховщика страхователю или выгодоприобретателю выплачивается пеня в размере 0,1</w:t>
      </w:r>
      <w:r w:rsidR="00B569DC"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от суммы, подлежащей выплате, за каждый день просрочки.</w:t>
      </w:r>
    </w:p>
    <w:p w14:paraId="2B40FE3D" w14:textId="656DE5AA"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страхователь обнаружит местонахождение утраченного застрахованного объекта, он обязан в течение 3 рабочих дней сообщить об этом страховщику и в компетентные органы. Сообщение страховщику должно быть сделано в письменной форме.</w:t>
      </w:r>
    </w:p>
    <w:p w14:paraId="77662760" w14:textId="2A379190"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Если после выплаты страхового возмещения похищенное транспортное средство или его отдельные </w:t>
      </w:r>
      <w:r w:rsidR="00CE0439" w:rsidRPr="00736121">
        <w:rPr>
          <w:rFonts w:ascii="Times New Roman" w:eastAsia="Times New Roman" w:hAnsi="Times New Roman" w:cs="Times New Roman"/>
          <w:sz w:val="30"/>
          <w:szCs w:val="30"/>
          <w:lang w:eastAsia="ru-RU"/>
        </w:rPr>
        <w:t>элементы и (или) дополнительное оборудование к транспортному средству</w:t>
      </w:r>
      <w:r w:rsidRPr="00736121">
        <w:rPr>
          <w:rFonts w:ascii="Times New Roman" w:eastAsia="Times New Roman" w:hAnsi="Times New Roman" w:cs="Times New Roman"/>
          <w:sz w:val="30"/>
          <w:szCs w:val="30"/>
          <w:lang w:eastAsia="ru-RU"/>
        </w:rPr>
        <w:t xml:space="preserve"> возвращены страхователю, то он обязан в течение 7 календарных дней вернуть страховщику полученное за них возмещение за вычетом стоимости необходимого ремонта, связанного с похищением. В противном случае страховщик обязан предъявить иск в установленном законом порядке.</w:t>
      </w:r>
    </w:p>
    <w:p w14:paraId="25017714"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Если ущерб страхователю полностью возмещен лицом, ответственным за причиненный ему ущерб, то страховщик освобождается от своих обязанностей по возмещению ущерба.</w:t>
      </w:r>
    </w:p>
    <w:p w14:paraId="4441EEA4"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страхователь получил возмещение ущерба от третьих лиц частично, то страховщик возмещает лишь разницу между суммой, подлежащей выплате по условиям страхования, и суммой, полученной от третьих лиц, в том числе страховщика по договору обязательного страхования гражданской ответственности владельцев транспортных средств.</w:t>
      </w:r>
    </w:p>
    <w:p w14:paraId="5C2C73BD" w14:textId="77777777" w:rsidR="0008197B" w:rsidRPr="00736121" w:rsidRDefault="0008197B" w:rsidP="0008197B">
      <w:pPr>
        <w:spacing w:after="0" w:line="240" w:lineRule="auto"/>
        <w:ind w:firstLine="709"/>
        <w:jc w:val="both"/>
        <w:rPr>
          <w:rFonts w:ascii="Times New Roman" w:eastAsia="Times New Roman" w:hAnsi="Times New Roman" w:cs="Times New Roman"/>
          <w:caps/>
          <w:sz w:val="30"/>
          <w:szCs w:val="30"/>
          <w:lang w:eastAsia="ru-RU"/>
        </w:rPr>
      </w:pPr>
    </w:p>
    <w:p w14:paraId="306112BF" w14:textId="77777777" w:rsidR="0008197B" w:rsidRPr="00736121" w:rsidRDefault="0008197B" w:rsidP="0008197B">
      <w:pPr>
        <w:keepNext/>
        <w:spacing w:after="0" w:line="240" w:lineRule="auto"/>
        <w:jc w:val="center"/>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Прекращение действия договора страхования</w:t>
      </w:r>
    </w:p>
    <w:p w14:paraId="1718F13F" w14:textId="77777777" w:rsidR="0008197B" w:rsidRPr="00736121" w:rsidRDefault="0008197B" w:rsidP="0008197B">
      <w:pPr>
        <w:spacing w:after="0" w:line="240" w:lineRule="auto"/>
        <w:ind w:firstLine="709"/>
        <w:rPr>
          <w:rFonts w:ascii="Times New Roman" w:eastAsia="Times New Roman" w:hAnsi="Times New Roman" w:cs="Times New Roman"/>
          <w:sz w:val="30"/>
          <w:szCs w:val="30"/>
          <w:lang w:eastAsia="ru-RU"/>
        </w:rPr>
      </w:pPr>
    </w:p>
    <w:p w14:paraId="32EBB8C8"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 страхования прекращается в случаях:</w:t>
      </w:r>
    </w:p>
    <w:p w14:paraId="181CA1A8" w14:textId="4316793E"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истечения срока </w:t>
      </w:r>
      <w:r w:rsidR="0045215A" w:rsidRPr="00736121">
        <w:rPr>
          <w:rFonts w:ascii="Times New Roman" w:eastAsia="Times New Roman" w:hAnsi="Times New Roman" w:cs="Times New Roman"/>
          <w:sz w:val="30"/>
          <w:szCs w:val="30"/>
          <w:lang w:eastAsia="ru-RU"/>
        </w:rPr>
        <w:t xml:space="preserve">его </w:t>
      </w:r>
      <w:r w:rsidRPr="00736121">
        <w:rPr>
          <w:rFonts w:ascii="Times New Roman" w:eastAsia="Times New Roman" w:hAnsi="Times New Roman" w:cs="Times New Roman"/>
          <w:sz w:val="30"/>
          <w:szCs w:val="30"/>
          <w:lang w:eastAsia="ru-RU"/>
        </w:rPr>
        <w:t>действия;</w:t>
      </w:r>
    </w:p>
    <w:p w14:paraId="1D726B12"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выполнения страховщиком обязательств по договору в полном объеме</w:t>
      </w:r>
      <w:r w:rsidRPr="00736121">
        <w:rPr>
          <w:rFonts w:ascii="Times New Roman" w:eastAsia="Times New Roman" w:hAnsi="Times New Roman" w:cs="Times New Roman"/>
          <w:sz w:val="30"/>
          <w:szCs w:val="20"/>
          <w:lang w:eastAsia="ru-RU"/>
        </w:rPr>
        <w:t xml:space="preserve">, </w:t>
      </w:r>
      <w:r w:rsidRPr="00736121">
        <w:rPr>
          <w:rFonts w:ascii="Times New Roman" w:eastAsia="Times New Roman" w:hAnsi="Times New Roman" w:cs="Times New Roman"/>
          <w:sz w:val="30"/>
          <w:szCs w:val="30"/>
          <w:lang w:eastAsia="ru-RU"/>
        </w:rPr>
        <w:t>в том числе в результате выплаты страхового возмещения по случаю гибели транспортного средства;</w:t>
      </w:r>
    </w:p>
    <w:p w14:paraId="49825E7D" w14:textId="0B90B24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неуплаты страхователем очередной части страхового взноса в установленные договором сроки и размере</w:t>
      </w:r>
      <w:r w:rsidR="00EF434F" w:rsidRPr="00736121">
        <w:rPr>
          <w:rFonts w:ascii="Times New Roman" w:eastAsia="Times New Roman" w:hAnsi="Times New Roman" w:cs="Times New Roman"/>
          <w:sz w:val="30"/>
          <w:szCs w:val="30"/>
          <w:lang w:eastAsia="ru-RU"/>
        </w:rPr>
        <w:t xml:space="preserve"> (в случае, указанном в части второй пункта 32 настоящих Правил</w:t>
      </w:r>
      <w:r w:rsidR="00EA1101" w:rsidRPr="00736121">
        <w:rPr>
          <w:rFonts w:ascii="Times New Roman" w:eastAsia="Times New Roman" w:hAnsi="Times New Roman" w:cs="Times New Roman"/>
          <w:sz w:val="30"/>
          <w:szCs w:val="30"/>
          <w:lang w:eastAsia="ru-RU"/>
        </w:rPr>
        <w:t>,</w:t>
      </w:r>
      <w:r w:rsidR="00EF434F" w:rsidRPr="00736121">
        <w:rPr>
          <w:rFonts w:ascii="Times New Roman" w:eastAsia="Times New Roman" w:hAnsi="Times New Roman" w:cs="Times New Roman"/>
          <w:sz w:val="30"/>
          <w:szCs w:val="30"/>
          <w:lang w:eastAsia="ru-RU"/>
        </w:rPr>
        <w:t xml:space="preserve"> – неуплаты страхователем просроченной части страхового взноса по договору страхования по истечении периода, предоставленного для погашения задолженности по уплате страхового взноса)</w:t>
      </w:r>
      <w:r w:rsidRPr="00736121">
        <w:rPr>
          <w:rFonts w:ascii="Times New Roman" w:eastAsia="Times New Roman" w:hAnsi="Times New Roman" w:cs="Times New Roman"/>
          <w:sz w:val="30"/>
          <w:szCs w:val="30"/>
          <w:lang w:eastAsia="ru-RU"/>
        </w:rPr>
        <w:t>;</w:t>
      </w:r>
    </w:p>
    <w:p w14:paraId="296FD028"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прекращения в установленном порядке деятельности страхователя - индивидуального предпринимателя, ликвидация страхователя - юридического лица;</w:t>
      </w:r>
    </w:p>
    <w:p w14:paraId="419153D7" w14:textId="19EA4BBD"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утраты </w:t>
      </w:r>
      <w:r w:rsidR="00FC01D4"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гибели</w:t>
      </w:r>
      <w:r w:rsidR="00FC01D4"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застрахованного транспортного средства по причинам иным, чем наступление страхового случая;</w:t>
      </w:r>
    </w:p>
    <w:p w14:paraId="7F4A399E" w14:textId="77777777"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 соглашению страхователя и страховщика, оформленному в письменном виде;</w:t>
      </w:r>
    </w:p>
    <w:p w14:paraId="5D914C6C" w14:textId="1EF50A2E" w:rsidR="0008197B" w:rsidRPr="00736121" w:rsidRDefault="0008197B" w:rsidP="0008197B">
      <w:pPr>
        <w:numPr>
          <w:ilvl w:val="1"/>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rPr>
        <w:t>отчуждения транспортного средства</w:t>
      </w:r>
      <w:r w:rsidR="00F46452" w:rsidRPr="00736121">
        <w:rPr>
          <w:rFonts w:ascii="Times New Roman" w:eastAsia="Times New Roman" w:hAnsi="Times New Roman" w:cs="Times New Roman"/>
          <w:sz w:val="30"/>
          <w:szCs w:val="30"/>
        </w:rPr>
        <w:t xml:space="preserve"> (за исключением случаев, </w:t>
      </w:r>
      <w:r w:rsidR="00F245A1" w:rsidRPr="00736121">
        <w:rPr>
          <w:rFonts w:ascii="Times New Roman" w:eastAsia="Times New Roman" w:hAnsi="Times New Roman" w:cs="Times New Roman"/>
          <w:sz w:val="30"/>
          <w:szCs w:val="30"/>
        </w:rPr>
        <w:t>указанных в пунктах 47</w:t>
      </w:r>
      <w:r w:rsidR="00E77876" w:rsidRPr="00736121">
        <w:rPr>
          <w:rFonts w:ascii="Times New Roman" w:eastAsia="Times New Roman" w:hAnsi="Times New Roman" w:cs="Times New Roman"/>
          <w:sz w:val="30"/>
          <w:szCs w:val="30"/>
        </w:rPr>
        <w:t xml:space="preserve"> и 48</w:t>
      </w:r>
      <w:r w:rsidR="00F46452" w:rsidRPr="00736121">
        <w:rPr>
          <w:rFonts w:ascii="Times New Roman" w:eastAsia="Times New Roman" w:hAnsi="Times New Roman" w:cs="Times New Roman"/>
          <w:sz w:val="30"/>
          <w:szCs w:val="30"/>
        </w:rPr>
        <w:t xml:space="preserve"> настоящих Правил)</w:t>
      </w:r>
      <w:r w:rsidRPr="00736121">
        <w:rPr>
          <w:rFonts w:ascii="Times New Roman" w:eastAsia="Times New Roman" w:hAnsi="Times New Roman" w:cs="Times New Roman"/>
          <w:sz w:val="30"/>
          <w:szCs w:val="30"/>
        </w:rPr>
        <w:t>.</w:t>
      </w:r>
    </w:p>
    <w:p w14:paraId="2A2DA5F9"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При досрочном прекращении договора страхования по обстоятельствам, указанным в подпунктах 86.4 – 86.7 пункта 86 настоящих Правил, страховщик имеет право на часть страхового взноса пропорционально времени, в течение которого действовало страхование.</w:t>
      </w:r>
    </w:p>
    <w:p w14:paraId="34451A06" w14:textId="22594991"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Расчет части страхового взноса, подлежащей возврату страхователю, осуществляется по формуле:</w:t>
      </w:r>
    </w:p>
    <w:p w14:paraId="566804D5" w14:textId="77777777" w:rsidR="009B08B8" w:rsidRPr="00736121" w:rsidRDefault="009B08B8" w:rsidP="0008197B">
      <w:pPr>
        <w:spacing w:after="0" w:line="240" w:lineRule="auto"/>
        <w:ind w:firstLine="709"/>
        <w:jc w:val="both"/>
        <w:rPr>
          <w:rFonts w:ascii="Times New Roman" w:eastAsia="Times New Roman" w:hAnsi="Times New Roman" w:cs="Times New Roman"/>
          <w:sz w:val="30"/>
          <w:szCs w:val="30"/>
          <w:lang w:eastAsia="ru-RU"/>
        </w:rPr>
      </w:pPr>
    </w:p>
    <w:p w14:paraId="3AAFED7E" w14:textId="77777777" w:rsidR="009B08B8" w:rsidRPr="00736121" w:rsidRDefault="0008197B" w:rsidP="009B08B8">
      <w:pPr>
        <w:spacing w:after="0" w:line="240" w:lineRule="auto"/>
        <w:ind w:firstLine="709"/>
        <w:jc w:val="center"/>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СВВ = СВУ × (</w:t>
      </w:r>
      <w:r w:rsidRPr="00736121">
        <w:rPr>
          <w:rFonts w:ascii="Times New Roman" w:eastAsia="Times New Roman" w:hAnsi="Times New Roman" w:cs="Times New Roman"/>
          <w:b/>
          <w:sz w:val="30"/>
          <w:szCs w:val="30"/>
          <w:lang w:val="en-US" w:eastAsia="ru-RU"/>
        </w:rPr>
        <w:t>n</w:t>
      </w:r>
      <w:r w:rsidRPr="00736121">
        <w:rPr>
          <w:rFonts w:ascii="Times New Roman" w:eastAsia="Times New Roman" w:hAnsi="Times New Roman" w:cs="Times New Roman"/>
          <w:b/>
          <w:sz w:val="30"/>
          <w:szCs w:val="30"/>
          <w:lang w:eastAsia="ru-RU"/>
        </w:rPr>
        <w:t xml:space="preserve"> – </w:t>
      </w:r>
      <w:r w:rsidRPr="00736121">
        <w:rPr>
          <w:rFonts w:ascii="Times New Roman" w:eastAsia="Times New Roman" w:hAnsi="Times New Roman" w:cs="Times New Roman"/>
          <w:b/>
          <w:sz w:val="30"/>
          <w:szCs w:val="30"/>
          <w:lang w:val="en-US" w:eastAsia="ru-RU"/>
        </w:rPr>
        <w:t>m</w:t>
      </w:r>
      <w:r w:rsidRPr="00736121">
        <w:rPr>
          <w:rFonts w:ascii="Times New Roman" w:eastAsia="Times New Roman" w:hAnsi="Times New Roman" w:cs="Times New Roman"/>
          <w:b/>
          <w:sz w:val="30"/>
          <w:szCs w:val="30"/>
          <w:lang w:eastAsia="ru-RU"/>
        </w:rPr>
        <w:t xml:space="preserve">) / </w:t>
      </w:r>
      <w:r w:rsidRPr="00736121">
        <w:rPr>
          <w:rFonts w:ascii="Times New Roman" w:eastAsia="Times New Roman" w:hAnsi="Times New Roman" w:cs="Times New Roman"/>
          <w:b/>
          <w:sz w:val="30"/>
          <w:szCs w:val="30"/>
          <w:lang w:val="en-US" w:eastAsia="ru-RU"/>
        </w:rPr>
        <w:t>n</w:t>
      </w:r>
      <w:r w:rsidRPr="00736121">
        <w:rPr>
          <w:rFonts w:ascii="Times New Roman" w:eastAsia="Times New Roman" w:hAnsi="Times New Roman" w:cs="Times New Roman"/>
          <w:sz w:val="30"/>
          <w:szCs w:val="30"/>
          <w:lang w:eastAsia="ru-RU"/>
        </w:rPr>
        <w:t>,</w:t>
      </w:r>
      <w:r w:rsidR="009B08B8"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где</w:t>
      </w:r>
    </w:p>
    <w:p w14:paraId="7339EBB5" w14:textId="77777777" w:rsidR="009B08B8" w:rsidRPr="00736121" w:rsidRDefault="009B08B8" w:rsidP="009B08B8">
      <w:pPr>
        <w:spacing w:after="0" w:line="240" w:lineRule="auto"/>
        <w:ind w:firstLine="709"/>
        <w:jc w:val="center"/>
        <w:rPr>
          <w:rFonts w:ascii="Times New Roman" w:eastAsia="Times New Roman" w:hAnsi="Times New Roman" w:cs="Times New Roman"/>
          <w:sz w:val="30"/>
          <w:szCs w:val="30"/>
          <w:lang w:eastAsia="ru-RU"/>
        </w:rPr>
      </w:pPr>
    </w:p>
    <w:p w14:paraId="6C450F67" w14:textId="101469D4" w:rsidR="0008197B" w:rsidRPr="00736121" w:rsidRDefault="0008197B" w:rsidP="009B08B8">
      <w:pPr>
        <w:spacing w:after="0" w:line="240" w:lineRule="auto"/>
        <w:ind w:firstLine="709"/>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СВВ – часть страхового взноса, подлежащая возврату страхователю;</w:t>
      </w:r>
    </w:p>
    <w:p w14:paraId="306CD0A4"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СВУ – страховой взнос, фактически уплаченный по договору страхования;</w:t>
      </w:r>
    </w:p>
    <w:p w14:paraId="598CDE8C"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val="en-US" w:eastAsia="ru-RU"/>
        </w:rPr>
        <w:t>n</w:t>
      </w:r>
      <w:r w:rsidRPr="00736121">
        <w:rPr>
          <w:rFonts w:ascii="Times New Roman" w:eastAsia="Times New Roman" w:hAnsi="Times New Roman" w:cs="Times New Roman"/>
          <w:sz w:val="30"/>
          <w:szCs w:val="30"/>
          <w:lang w:eastAsia="ru-RU"/>
        </w:rPr>
        <w:t xml:space="preserve"> – </w:t>
      </w:r>
      <w:proofErr w:type="gramStart"/>
      <w:r w:rsidRPr="00736121">
        <w:rPr>
          <w:rFonts w:ascii="Times New Roman" w:eastAsia="Times New Roman" w:hAnsi="Times New Roman" w:cs="Times New Roman"/>
          <w:sz w:val="30"/>
          <w:szCs w:val="30"/>
          <w:lang w:eastAsia="ru-RU"/>
        </w:rPr>
        <w:t>оплаченный</w:t>
      </w:r>
      <w:proofErr w:type="gramEnd"/>
      <w:r w:rsidRPr="00736121">
        <w:rPr>
          <w:rFonts w:ascii="Times New Roman" w:eastAsia="Times New Roman" w:hAnsi="Times New Roman" w:cs="Times New Roman"/>
          <w:sz w:val="30"/>
          <w:szCs w:val="30"/>
          <w:lang w:eastAsia="ru-RU"/>
        </w:rPr>
        <w:t xml:space="preserve"> период страхования (в днях);</w:t>
      </w:r>
    </w:p>
    <w:p w14:paraId="0C4278D4"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val="en-US" w:eastAsia="ru-RU"/>
        </w:rPr>
        <w:t>m</w:t>
      </w:r>
      <w:r w:rsidRPr="00736121">
        <w:rPr>
          <w:rFonts w:ascii="Times New Roman" w:eastAsia="Times New Roman" w:hAnsi="Times New Roman" w:cs="Times New Roman"/>
          <w:sz w:val="30"/>
          <w:szCs w:val="30"/>
          <w:lang w:eastAsia="ru-RU"/>
        </w:rPr>
        <w:t xml:space="preserve"> – </w:t>
      </w:r>
      <w:proofErr w:type="gramStart"/>
      <w:r w:rsidRPr="00736121">
        <w:rPr>
          <w:rFonts w:ascii="Times New Roman" w:eastAsia="Times New Roman" w:hAnsi="Times New Roman" w:cs="Times New Roman"/>
          <w:sz w:val="30"/>
          <w:szCs w:val="30"/>
          <w:lang w:eastAsia="ru-RU"/>
        </w:rPr>
        <w:t>период</w:t>
      </w:r>
      <w:proofErr w:type="gramEnd"/>
      <w:r w:rsidRPr="00736121">
        <w:rPr>
          <w:rFonts w:ascii="Times New Roman" w:eastAsia="Times New Roman" w:hAnsi="Times New Roman" w:cs="Times New Roman"/>
          <w:sz w:val="30"/>
          <w:szCs w:val="30"/>
          <w:lang w:eastAsia="ru-RU"/>
        </w:rPr>
        <w:t xml:space="preserve"> с момента вступления договора страхования в силу по дату его расторжения (в днях).</w:t>
      </w:r>
    </w:p>
    <w:p w14:paraId="6D2219EE"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Возврат страхователю части страхового взноса производится в валюте уплаты страхового взноса (если иное не предусмотрено законодательством Республики Беларусь или соглашением сторон) в течение 5 рабочих дней со дня получения страховщиком заявления страхователя о досрочном прекращении договора страхования. </w:t>
      </w:r>
    </w:p>
    <w:p w14:paraId="5049B326" w14:textId="77777777"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За несвоевременный возврат страхователю части страхового взноса уплачивается пеня в размере 0,1% от суммы, подлежащей возврату, за каждый день просрочки.</w:t>
      </w:r>
    </w:p>
    <w:p w14:paraId="366AA407" w14:textId="0B927C0A" w:rsidR="0008197B"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Не подлежит </w:t>
      </w:r>
      <w:proofErr w:type="gramStart"/>
      <w:r w:rsidRPr="00736121">
        <w:rPr>
          <w:rFonts w:ascii="Times New Roman" w:eastAsia="Times New Roman" w:hAnsi="Times New Roman" w:cs="Times New Roman"/>
          <w:sz w:val="30"/>
          <w:szCs w:val="30"/>
          <w:lang w:eastAsia="ru-RU"/>
        </w:rPr>
        <w:t>возврату</w:t>
      </w:r>
      <w:proofErr w:type="gramEnd"/>
      <w:r w:rsidRPr="00736121">
        <w:rPr>
          <w:rFonts w:ascii="Times New Roman" w:eastAsia="Times New Roman" w:hAnsi="Times New Roman" w:cs="Times New Roman"/>
          <w:sz w:val="30"/>
          <w:szCs w:val="30"/>
          <w:lang w:eastAsia="ru-RU"/>
        </w:rPr>
        <w:t xml:space="preserve"> уплаченный страховой взнос при досрочном прекращении договора страхования, если по нему производилась выплата страхового возмещения. В случае, когда по договору страхования получено уведомление о наступлении события, которое впоследствии может быть признано страховым случаем, решение о возврате части страхового взноса принимается после принятия страховщиком решения о признании (непризнании) заявленного случая страховым и выплате страхового возмещения.</w:t>
      </w:r>
    </w:p>
    <w:p w14:paraId="1DFC9556" w14:textId="77777777" w:rsidR="00394D3F" w:rsidRPr="00394D3F" w:rsidRDefault="00394D3F" w:rsidP="00394D3F">
      <w:pPr>
        <w:spacing w:after="240" w:line="240" w:lineRule="auto"/>
        <w:ind w:firstLine="709"/>
        <w:jc w:val="both"/>
        <w:rPr>
          <w:rFonts w:ascii="Times New Roman" w:eastAsia="Times New Roman" w:hAnsi="Times New Roman" w:cs="Times New Roman"/>
          <w:sz w:val="30"/>
          <w:szCs w:val="30"/>
          <w:lang w:eastAsia="ru-RU"/>
        </w:rPr>
      </w:pPr>
      <w:r w:rsidRPr="00394D3F">
        <w:rPr>
          <w:rFonts w:ascii="Times New Roman" w:eastAsia="Times New Roman" w:hAnsi="Times New Roman" w:cs="Times New Roman"/>
          <w:sz w:val="30"/>
          <w:szCs w:val="30"/>
          <w:lang w:eastAsia="ru-RU"/>
        </w:rPr>
        <w:t>Если по договору страхования застраховано несколько транспортных средств и по такому договору производилась выплата страхового возмещения или имеется заявленный убыток, возврат страхового взноса может быть произведен только в части, соответствующей тем транспортным средствам, по которым не было выплат страхового возмещения и (или) заявленных убытков, при условии, что общая сумма произведенных выплат страхового возмещения и возвратов частей страхового взноса по договору страхования менее общей суммы уплаченного страхового взноса по договору страхования. В этом случае расчет части страхового взноса, подлежащей возврату страхователю, осуществляется по следующей формуле:</w:t>
      </w:r>
    </w:p>
    <w:p w14:paraId="7DF9CDBE" w14:textId="77777777" w:rsidR="00394D3F" w:rsidRPr="00394D3F" w:rsidRDefault="00A81245" w:rsidP="00394D3F">
      <w:pPr>
        <w:spacing w:after="0" w:line="240" w:lineRule="auto"/>
        <w:ind w:firstLine="709"/>
        <w:jc w:val="center"/>
        <w:rPr>
          <w:rFonts w:ascii="Times New Roman" w:eastAsia="Times New Roman" w:hAnsi="Times New Roman" w:cs="Times New Roman"/>
          <w:sz w:val="30"/>
          <w:szCs w:val="30"/>
          <w:lang w:eastAsia="ru-RU"/>
        </w:rPr>
      </w:pPr>
      <m:oMath>
        <m:sSub>
          <m:sSubPr>
            <m:ctrlPr>
              <w:rPr>
                <w:rFonts w:ascii="Cambria Math" w:eastAsia="Times New Roman" w:hAnsi="Cambria Math" w:cs="Times New Roman"/>
                <w:b/>
                <w:i/>
                <w:sz w:val="30"/>
                <w:szCs w:val="30"/>
                <w:lang w:eastAsia="ru-RU"/>
              </w:rPr>
            </m:ctrlPr>
          </m:sSubPr>
          <m:e>
            <m:r>
              <m:rPr>
                <m:sty m:val="bi"/>
              </m:rPr>
              <w:rPr>
                <w:rFonts w:ascii="Cambria Math" w:eastAsia="Times New Roman" w:hAnsi="Cambria Math" w:cs="Times New Roman"/>
                <w:sz w:val="30"/>
                <w:szCs w:val="30"/>
                <w:lang w:eastAsia="ru-RU"/>
              </w:rPr>
              <m:t>СВ</m:t>
            </m:r>
          </m:e>
          <m:sub>
            <m:r>
              <m:rPr>
                <m:sty m:val="bi"/>
              </m:rPr>
              <w:rPr>
                <w:rFonts w:ascii="Cambria Math" w:eastAsia="Times New Roman" w:hAnsi="Cambria Math" w:cs="Times New Roman"/>
                <w:sz w:val="30"/>
                <w:szCs w:val="30"/>
                <w:lang w:eastAsia="ru-RU"/>
              </w:rPr>
              <m:t xml:space="preserve">возвр. </m:t>
            </m:r>
          </m:sub>
        </m:sSub>
        <m:r>
          <m:rPr>
            <m:sty m:val="bi"/>
          </m:rPr>
          <w:rPr>
            <w:rFonts w:ascii="Cambria Math" w:eastAsia="Times New Roman" w:hAnsi="Cambria Math" w:cs="Times New Roman"/>
            <w:sz w:val="30"/>
            <w:szCs w:val="30"/>
            <w:lang w:eastAsia="ru-RU"/>
          </w:rPr>
          <m:t>=</m:t>
        </m:r>
        <m:nary>
          <m:naryPr>
            <m:chr m:val="∑"/>
            <m:limLoc m:val="undOvr"/>
            <m:ctrlPr>
              <w:rPr>
                <w:rFonts w:ascii="Cambria Math" w:eastAsia="Times New Roman" w:hAnsi="Cambria Math" w:cs="Times New Roman"/>
                <w:b/>
                <w:i/>
                <w:sz w:val="30"/>
                <w:szCs w:val="30"/>
                <w:lang w:eastAsia="ru-RU"/>
              </w:rPr>
            </m:ctrlPr>
          </m:naryPr>
          <m:sub>
            <m:r>
              <m:rPr>
                <m:sty m:val="bi"/>
              </m:rPr>
              <w:rPr>
                <w:rFonts w:ascii="Cambria Math" w:eastAsia="Times New Roman" w:hAnsi="Cambria Math" w:cs="Times New Roman"/>
                <w:sz w:val="30"/>
                <w:szCs w:val="30"/>
                <w:lang w:val="en-US" w:eastAsia="ru-RU"/>
              </w:rPr>
              <m:t>i</m:t>
            </m:r>
            <m:r>
              <m:rPr>
                <m:sty m:val="bi"/>
              </m:rPr>
              <w:rPr>
                <w:rFonts w:ascii="Cambria Math" w:eastAsia="Times New Roman" w:hAnsi="Cambria Math" w:cs="Times New Roman"/>
                <w:sz w:val="30"/>
                <w:szCs w:val="30"/>
                <w:lang w:eastAsia="ru-RU"/>
              </w:rPr>
              <m:t>=1</m:t>
            </m:r>
          </m:sub>
          <m:sup>
            <m:r>
              <m:rPr>
                <m:sty m:val="bi"/>
              </m:rPr>
              <w:rPr>
                <w:rFonts w:ascii="Cambria Math" w:eastAsia="Times New Roman" w:hAnsi="Cambria Math" w:cs="Times New Roman"/>
                <w:sz w:val="30"/>
                <w:szCs w:val="30"/>
                <w:lang w:eastAsia="ru-RU"/>
              </w:rPr>
              <m:t>m</m:t>
            </m:r>
          </m:sup>
          <m:e>
            <m:r>
              <m:rPr>
                <m:sty m:val="bi"/>
              </m:rPr>
              <w:rPr>
                <w:rFonts w:ascii="Cambria Math" w:eastAsia="Times New Roman" w:hAnsi="Cambria Math" w:cs="Times New Roman"/>
                <w:sz w:val="30"/>
                <w:szCs w:val="30"/>
                <w:lang w:eastAsia="ru-RU"/>
              </w:rPr>
              <m:t>(</m:t>
            </m:r>
            <m:sSub>
              <m:sSubPr>
                <m:ctrlPr>
                  <w:rPr>
                    <w:rFonts w:ascii="Cambria Math" w:eastAsia="Times New Roman" w:hAnsi="Cambria Math" w:cs="Times New Roman"/>
                    <w:b/>
                    <w:i/>
                    <w:sz w:val="30"/>
                    <w:szCs w:val="30"/>
                    <w:lang w:eastAsia="ru-RU"/>
                  </w:rPr>
                </m:ctrlPr>
              </m:sSubPr>
              <m:e>
                <m:r>
                  <m:rPr>
                    <m:sty m:val="bi"/>
                  </m:rPr>
                  <w:rPr>
                    <w:rFonts w:ascii="Cambria Math" w:eastAsia="Times New Roman" w:hAnsi="Cambria Math" w:cs="Times New Roman"/>
                    <w:sz w:val="30"/>
                    <w:szCs w:val="30"/>
                    <w:lang w:eastAsia="ru-RU"/>
                  </w:rPr>
                  <m:t>СВ</m:t>
                </m:r>
              </m:e>
              <m:sub>
                <m:r>
                  <m:rPr>
                    <m:sty m:val="bi"/>
                  </m:rPr>
                  <w:rPr>
                    <w:rFonts w:ascii="Cambria Math" w:eastAsia="Times New Roman" w:hAnsi="Cambria Math" w:cs="Times New Roman"/>
                    <w:sz w:val="30"/>
                    <w:szCs w:val="30"/>
                    <w:lang w:val="en-US" w:eastAsia="ru-RU"/>
                  </w:rPr>
                  <m:t>i</m:t>
                </m:r>
              </m:sub>
            </m:sSub>
            <m:r>
              <m:rPr>
                <m:sty m:val="bi"/>
              </m:rPr>
              <w:rPr>
                <w:rFonts w:ascii="Cambria Math" w:eastAsia="Times New Roman" w:hAnsi="Cambria Math" w:cs="Times New Roman"/>
                <w:sz w:val="30"/>
                <w:szCs w:val="30"/>
                <w:lang w:eastAsia="ru-RU"/>
              </w:rPr>
              <m:t xml:space="preserve"> × </m:t>
            </m:r>
            <m:f>
              <m:fPr>
                <m:ctrlPr>
                  <w:rPr>
                    <w:rFonts w:ascii="Cambria Math" w:eastAsia="Times New Roman" w:hAnsi="Cambria Math" w:cs="Times New Roman"/>
                    <w:b/>
                    <w:i/>
                    <w:sz w:val="30"/>
                    <w:szCs w:val="30"/>
                    <w:lang w:eastAsia="ru-RU"/>
                  </w:rPr>
                </m:ctrlPr>
              </m:fPr>
              <m:num>
                <m:sSub>
                  <m:sSubPr>
                    <m:ctrlPr>
                      <w:rPr>
                        <w:rFonts w:ascii="Cambria Math" w:eastAsia="Times New Roman" w:hAnsi="Cambria Math" w:cs="Times New Roman"/>
                        <w:b/>
                        <w:i/>
                        <w:sz w:val="30"/>
                        <w:szCs w:val="30"/>
                        <w:lang w:eastAsia="ru-RU"/>
                      </w:rPr>
                    </m:ctrlPr>
                  </m:sSubPr>
                  <m:e>
                    <m:r>
                      <m:rPr>
                        <m:sty m:val="bi"/>
                      </m:rPr>
                      <w:rPr>
                        <w:rFonts w:ascii="Cambria Math" w:eastAsia="Times New Roman" w:hAnsi="Cambria Math" w:cs="Times New Roman"/>
                        <w:sz w:val="30"/>
                        <w:szCs w:val="30"/>
                        <w:lang w:val="en-US" w:eastAsia="ru-RU"/>
                      </w:rPr>
                      <m:t>n</m:t>
                    </m:r>
                  </m:e>
                  <m:sub>
                    <m:r>
                      <m:rPr>
                        <m:sty m:val="bi"/>
                      </m:rPr>
                      <w:rPr>
                        <w:rFonts w:ascii="Cambria Math" w:eastAsia="Times New Roman" w:hAnsi="Cambria Math" w:cs="Times New Roman"/>
                        <w:sz w:val="30"/>
                        <w:szCs w:val="30"/>
                        <w:lang w:eastAsia="ru-RU"/>
                      </w:rPr>
                      <m:t>i</m:t>
                    </m:r>
                  </m:sub>
                </m:sSub>
              </m:num>
              <m:den>
                <m:sSub>
                  <m:sSubPr>
                    <m:ctrlPr>
                      <w:rPr>
                        <w:rFonts w:ascii="Cambria Math" w:eastAsia="Times New Roman" w:hAnsi="Cambria Math" w:cs="Times New Roman"/>
                        <w:b/>
                        <w:i/>
                        <w:sz w:val="30"/>
                        <w:szCs w:val="30"/>
                        <w:lang w:eastAsia="ru-RU"/>
                      </w:rPr>
                    </m:ctrlPr>
                  </m:sSubPr>
                  <m:e>
                    <m:r>
                      <m:rPr>
                        <m:sty m:val="bi"/>
                      </m:rPr>
                      <w:rPr>
                        <w:rFonts w:ascii="Cambria Math" w:eastAsia="Times New Roman" w:hAnsi="Cambria Math" w:cs="Times New Roman"/>
                        <w:sz w:val="30"/>
                        <w:szCs w:val="30"/>
                        <w:lang w:eastAsia="ru-RU"/>
                      </w:rPr>
                      <m:t>t</m:t>
                    </m:r>
                  </m:e>
                  <m:sub>
                    <m:r>
                      <m:rPr>
                        <m:sty m:val="bi"/>
                      </m:rPr>
                      <w:rPr>
                        <w:rFonts w:ascii="Cambria Math" w:eastAsia="Times New Roman" w:hAnsi="Cambria Math" w:cs="Times New Roman"/>
                        <w:sz w:val="30"/>
                        <w:szCs w:val="30"/>
                        <w:lang w:eastAsia="ru-RU"/>
                      </w:rPr>
                      <m:t>i</m:t>
                    </m:r>
                  </m:sub>
                </m:sSub>
              </m:den>
            </m:f>
            <m:r>
              <m:rPr>
                <m:sty m:val="bi"/>
              </m:rPr>
              <w:rPr>
                <w:rFonts w:ascii="Cambria Math" w:eastAsia="Times New Roman" w:hAnsi="Cambria Math" w:cs="Times New Roman"/>
                <w:sz w:val="30"/>
                <w:szCs w:val="30"/>
                <w:lang w:eastAsia="ru-RU"/>
              </w:rPr>
              <m:t>)</m:t>
            </m:r>
          </m:e>
        </m:nary>
      </m:oMath>
      <w:r w:rsidR="00394D3F" w:rsidRPr="00394D3F">
        <w:rPr>
          <w:rFonts w:ascii="Times New Roman" w:eastAsia="Times New Roman" w:hAnsi="Times New Roman" w:cs="Times New Roman"/>
          <w:sz w:val="30"/>
          <w:szCs w:val="30"/>
          <w:lang w:eastAsia="ru-RU"/>
        </w:rPr>
        <w:t>, где</w:t>
      </w:r>
    </w:p>
    <w:p w14:paraId="7356F97E" w14:textId="77777777" w:rsidR="00394D3F" w:rsidRPr="00394D3F" w:rsidRDefault="00394D3F" w:rsidP="00394D3F">
      <w:pPr>
        <w:spacing w:before="240" w:after="0" w:line="240" w:lineRule="auto"/>
        <w:ind w:firstLine="709"/>
        <w:jc w:val="both"/>
        <w:rPr>
          <w:rFonts w:ascii="Times New Roman" w:eastAsia="Times New Roman" w:hAnsi="Times New Roman" w:cs="Times New Roman"/>
          <w:sz w:val="30"/>
          <w:szCs w:val="30"/>
          <w:lang w:eastAsia="ru-RU"/>
        </w:rPr>
      </w:pPr>
      <w:proofErr w:type="spellStart"/>
      <w:r w:rsidRPr="00394D3F">
        <w:rPr>
          <w:rFonts w:ascii="Times New Roman" w:eastAsia="Times New Roman" w:hAnsi="Times New Roman" w:cs="Times New Roman"/>
          <w:sz w:val="30"/>
          <w:szCs w:val="30"/>
          <w:lang w:eastAsia="ru-RU"/>
        </w:rPr>
        <w:t>СВ</w:t>
      </w:r>
      <w:r w:rsidRPr="00394D3F">
        <w:rPr>
          <w:rFonts w:ascii="Times New Roman" w:eastAsia="Times New Roman" w:hAnsi="Times New Roman" w:cs="Times New Roman"/>
          <w:sz w:val="30"/>
          <w:szCs w:val="30"/>
          <w:vertAlign w:val="subscript"/>
          <w:lang w:eastAsia="ru-RU"/>
        </w:rPr>
        <w:t>возвр</w:t>
      </w:r>
      <w:proofErr w:type="spellEnd"/>
      <w:r w:rsidRPr="00394D3F">
        <w:rPr>
          <w:rFonts w:ascii="Times New Roman" w:eastAsia="Times New Roman" w:hAnsi="Times New Roman" w:cs="Times New Roman"/>
          <w:sz w:val="30"/>
          <w:szCs w:val="30"/>
          <w:vertAlign w:val="subscript"/>
          <w:lang w:eastAsia="ru-RU"/>
        </w:rPr>
        <w:t>.</w:t>
      </w:r>
      <w:r w:rsidRPr="00394D3F">
        <w:rPr>
          <w:rFonts w:ascii="Times New Roman" w:eastAsia="Times New Roman" w:hAnsi="Times New Roman" w:cs="Times New Roman"/>
          <w:sz w:val="30"/>
          <w:szCs w:val="30"/>
          <w:lang w:eastAsia="ru-RU"/>
        </w:rPr>
        <w:t xml:space="preserve"> – часть страхового взноса, подлежащая возврату страхователю;</w:t>
      </w:r>
    </w:p>
    <w:p w14:paraId="6AAE4032" w14:textId="77777777" w:rsidR="00394D3F" w:rsidRPr="00394D3F" w:rsidRDefault="00394D3F" w:rsidP="00394D3F">
      <w:pPr>
        <w:spacing w:after="0" w:line="240" w:lineRule="auto"/>
        <w:ind w:firstLine="709"/>
        <w:jc w:val="both"/>
        <w:rPr>
          <w:rFonts w:ascii="Times New Roman" w:eastAsia="Times New Roman" w:hAnsi="Times New Roman" w:cs="Times New Roman"/>
          <w:sz w:val="30"/>
          <w:szCs w:val="30"/>
          <w:lang w:eastAsia="ru-RU"/>
        </w:rPr>
      </w:pPr>
      <w:r w:rsidRPr="00394D3F">
        <w:rPr>
          <w:rFonts w:ascii="Times New Roman" w:eastAsia="Times New Roman" w:hAnsi="Times New Roman" w:cs="Times New Roman"/>
          <w:sz w:val="30"/>
          <w:szCs w:val="30"/>
          <w:lang w:eastAsia="ru-RU"/>
        </w:rPr>
        <w:t>СВ</w:t>
      </w:r>
      <w:proofErr w:type="spellStart"/>
      <w:r w:rsidRPr="00394D3F">
        <w:rPr>
          <w:rFonts w:ascii="Times New Roman" w:eastAsia="Times New Roman" w:hAnsi="Times New Roman" w:cs="Times New Roman"/>
          <w:sz w:val="30"/>
          <w:szCs w:val="30"/>
          <w:vertAlign w:val="subscript"/>
          <w:lang w:val="en-US" w:eastAsia="ru-RU"/>
        </w:rPr>
        <w:t>i</w:t>
      </w:r>
      <w:proofErr w:type="spellEnd"/>
      <w:r w:rsidRPr="00394D3F">
        <w:rPr>
          <w:rFonts w:ascii="Times New Roman" w:eastAsia="Times New Roman" w:hAnsi="Times New Roman" w:cs="Times New Roman"/>
          <w:sz w:val="30"/>
          <w:szCs w:val="30"/>
          <w:lang w:eastAsia="ru-RU"/>
        </w:rPr>
        <w:t xml:space="preserve"> – страховой взнос, фактически уплаченный за </w:t>
      </w:r>
      <w:proofErr w:type="spellStart"/>
      <w:r w:rsidRPr="00394D3F">
        <w:rPr>
          <w:rFonts w:ascii="Times New Roman" w:eastAsia="Times New Roman" w:hAnsi="Times New Roman" w:cs="Times New Roman"/>
          <w:sz w:val="30"/>
          <w:szCs w:val="30"/>
          <w:lang w:val="en-US" w:eastAsia="ru-RU"/>
        </w:rPr>
        <w:t>i</w:t>
      </w:r>
      <w:proofErr w:type="spellEnd"/>
      <w:r w:rsidRPr="00394D3F">
        <w:rPr>
          <w:rFonts w:ascii="Times New Roman" w:eastAsia="Times New Roman" w:hAnsi="Times New Roman" w:cs="Times New Roman"/>
          <w:sz w:val="30"/>
          <w:szCs w:val="30"/>
          <w:lang w:eastAsia="ru-RU"/>
        </w:rPr>
        <w:t>-тое транспортное средство, в отношении которого расторгается договор страхования;</w:t>
      </w:r>
    </w:p>
    <w:p w14:paraId="39E1ADE2" w14:textId="77777777" w:rsidR="00394D3F" w:rsidRPr="00394D3F" w:rsidRDefault="00394D3F" w:rsidP="00394D3F">
      <w:pPr>
        <w:spacing w:after="0" w:line="240" w:lineRule="auto"/>
        <w:ind w:firstLine="709"/>
        <w:jc w:val="both"/>
        <w:rPr>
          <w:rFonts w:ascii="Times New Roman" w:eastAsia="Times New Roman" w:hAnsi="Times New Roman" w:cs="Times New Roman"/>
          <w:sz w:val="30"/>
          <w:szCs w:val="30"/>
          <w:lang w:eastAsia="ru-RU"/>
        </w:rPr>
      </w:pPr>
      <w:proofErr w:type="spellStart"/>
      <w:proofErr w:type="gramStart"/>
      <w:r w:rsidRPr="00394D3F">
        <w:rPr>
          <w:rFonts w:ascii="Times New Roman" w:eastAsia="Times New Roman" w:hAnsi="Times New Roman" w:cs="Times New Roman"/>
          <w:sz w:val="30"/>
          <w:szCs w:val="30"/>
          <w:lang w:val="en-US" w:eastAsia="ru-RU"/>
        </w:rPr>
        <w:t>n</w:t>
      </w:r>
      <w:r w:rsidRPr="00394D3F">
        <w:rPr>
          <w:rFonts w:ascii="Times New Roman" w:eastAsia="Times New Roman" w:hAnsi="Times New Roman" w:cs="Times New Roman"/>
          <w:sz w:val="30"/>
          <w:szCs w:val="30"/>
          <w:vertAlign w:val="subscript"/>
          <w:lang w:val="en-US" w:eastAsia="ru-RU"/>
        </w:rPr>
        <w:t>i</w:t>
      </w:r>
      <w:proofErr w:type="spellEnd"/>
      <w:proofErr w:type="gramEnd"/>
      <w:r w:rsidRPr="00394D3F">
        <w:rPr>
          <w:rFonts w:ascii="Times New Roman" w:eastAsia="Times New Roman" w:hAnsi="Times New Roman" w:cs="Times New Roman"/>
          <w:sz w:val="30"/>
          <w:szCs w:val="30"/>
          <w:lang w:eastAsia="ru-RU"/>
        </w:rPr>
        <w:t xml:space="preserve"> – срок действия договора страхования в отношении </w:t>
      </w:r>
      <w:proofErr w:type="spellStart"/>
      <w:r w:rsidRPr="00394D3F">
        <w:rPr>
          <w:rFonts w:ascii="Times New Roman" w:eastAsia="Times New Roman" w:hAnsi="Times New Roman" w:cs="Times New Roman"/>
          <w:sz w:val="30"/>
          <w:szCs w:val="30"/>
          <w:lang w:val="en-US" w:eastAsia="ru-RU"/>
        </w:rPr>
        <w:t>i</w:t>
      </w:r>
      <w:proofErr w:type="spellEnd"/>
      <w:r w:rsidRPr="00394D3F">
        <w:rPr>
          <w:rFonts w:ascii="Times New Roman" w:eastAsia="Times New Roman" w:hAnsi="Times New Roman" w:cs="Times New Roman"/>
          <w:sz w:val="30"/>
          <w:szCs w:val="30"/>
          <w:lang w:eastAsia="ru-RU"/>
        </w:rPr>
        <w:t>-го транспортного средства, оставшийся до окончания договора страхования;</w:t>
      </w:r>
    </w:p>
    <w:p w14:paraId="21D88A46" w14:textId="77777777" w:rsidR="00394D3F" w:rsidRPr="00394D3F" w:rsidRDefault="00394D3F" w:rsidP="00394D3F">
      <w:pPr>
        <w:spacing w:after="0" w:line="240" w:lineRule="auto"/>
        <w:ind w:firstLine="709"/>
        <w:jc w:val="both"/>
        <w:rPr>
          <w:rFonts w:ascii="Times New Roman" w:eastAsia="Times New Roman" w:hAnsi="Times New Roman" w:cs="Times New Roman"/>
          <w:sz w:val="30"/>
          <w:szCs w:val="30"/>
          <w:lang w:eastAsia="ru-RU"/>
        </w:rPr>
      </w:pPr>
      <w:proofErr w:type="spellStart"/>
      <w:proofErr w:type="gramStart"/>
      <w:r w:rsidRPr="00394D3F">
        <w:rPr>
          <w:rFonts w:ascii="Times New Roman" w:eastAsia="Times New Roman" w:hAnsi="Times New Roman" w:cs="Times New Roman"/>
          <w:sz w:val="30"/>
          <w:szCs w:val="30"/>
          <w:lang w:val="en-US" w:eastAsia="ru-RU"/>
        </w:rPr>
        <w:lastRenderedPageBreak/>
        <w:t>t</w:t>
      </w:r>
      <w:r w:rsidRPr="00394D3F">
        <w:rPr>
          <w:rFonts w:ascii="Times New Roman" w:eastAsia="Times New Roman" w:hAnsi="Times New Roman" w:cs="Times New Roman"/>
          <w:sz w:val="30"/>
          <w:szCs w:val="30"/>
          <w:vertAlign w:val="subscript"/>
          <w:lang w:val="en-US" w:eastAsia="ru-RU"/>
        </w:rPr>
        <w:t>i</w:t>
      </w:r>
      <w:proofErr w:type="spellEnd"/>
      <w:proofErr w:type="gramEnd"/>
      <w:r w:rsidRPr="00394D3F">
        <w:rPr>
          <w:rFonts w:ascii="Times New Roman" w:eastAsia="Times New Roman" w:hAnsi="Times New Roman" w:cs="Times New Roman"/>
          <w:sz w:val="30"/>
          <w:szCs w:val="30"/>
          <w:lang w:eastAsia="ru-RU"/>
        </w:rPr>
        <w:t xml:space="preserve"> – срок действия договора страхования в отношении </w:t>
      </w:r>
      <w:proofErr w:type="spellStart"/>
      <w:r w:rsidRPr="00394D3F">
        <w:rPr>
          <w:rFonts w:ascii="Times New Roman" w:eastAsia="Times New Roman" w:hAnsi="Times New Roman" w:cs="Times New Roman"/>
          <w:sz w:val="30"/>
          <w:szCs w:val="30"/>
          <w:lang w:val="en-US" w:eastAsia="ru-RU"/>
        </w:rPr>
        <w:t>i</w:t>
      </w:r>
      <w:proofErr w:type="spellEnd"/>
      <w:r w:rsidRPr="00394D3F">
        <w:rPr>
          <w:rFonts w:ascii="Times New Roman" w:eastAsia="Times New Roman" w:hAnsi="Times New Roman" w:cs="Times New Roman"/>
          <w:sz w:val="30"/>
          <w:szCs w:val="30"/>
          <w:lang w:eastAsia="ru-RU"/>
        </w:rPr>
        <w:t>-го транспортного средства;</w:t>
      </w:r>
    </w:p>
    <w:p w14:paraId="0B3D6ABC" w14:textId="77777777" w:rsidR="00394D3F" w:rsidRPr="00394D3F" w:rsidRDefault="00394D3F" w:rsidP="00394D3F">
      <w:pPr>
        <w:spacing w:after="0" w:line="240" w:lineRule="auto"/>
        <w:ind w:firstLine="709"/>
        <w:jc w:val="both"/>
        <w:rPr>
          <w:rFonts w:ascii="Times New Roman" w:eastAsia="Times New Roman" w:hAnsi="Times New Roman" w:cs="Times New Roman"/>
          <w:sz w:val="30"/>
          <w:szCs w:val="30"/>
          <w:lang w:eastAsia="ru-RU"/>
        </w:rPr>
      </w:pPr>
      <w:r w:rsidRPr="00394D3F">
        <w:rPr>
          <w:rFonts w:ascii="Times New Roman" w:eastAsia="Times New Roman" w:hAnsi="Times New Roman" w:cs="Times New Roman"/>
          <w:sz w:val="30"/>
          <w:szCs w:val="30"/>
          <w:lang w:val="en-US" w:eastAsia="ru-RU"/>
        </w:rPr>
        <w:t>m</w:t>
      </w:r>
      <w:r w:rsidRPr="00394D3F">
        <w:rPr>
          <w:rFonts w:ascii="Times New Roman" w:eastAsia="Times New Roman" w:hAnsi="Times New Roman" w:cs="Times New Roman"/>
          <w:sz w:val="30"/>
          <w:szCs w:val="30"/>
          <w:lang w:eastAsia="ru-RU"/>
        </w:rPr>
        <w:t xml:space="preserve"> – </w:t>
      </w:r>
      <w:proofErr w:type="gramStart"/>
      <w:r w:rsidRPr="00394D3F">
        <w:rPr>
          <w:rFonts w:ascii="Times New Roman" w:eastAsia="Times New Roman" w:hAnsi="Times New Roman" w:cs="Times New Roman"/>
          <w:sz w:val="30"/>
          <w:szCs w:val="30"/>
          <w:lang w:eastAsia="ru-RU"/>
        </w:rPr>
        <w:t>количество</w:t>
      </w:r>
      <w:proofErr w:type="gramEnd"/>
      <w:r w:rsidRPr="00394D3F">
        <w:rPr>
          <w:rFonts w:ascii="Times New Roman" w:eastAsia="Times New Roman" w:hAnsi="Times New Roman" w:cs="Times New Roman"/>
          <w:sz w:val="30"/>
          <w:szCs w:val="30"/>
          <w:lang w:eastAsia="ru-RU"/>
        </w:rPr>
        <w:t xml:space="preserve"> транспортных средств, в отношении которых расторгается договор страхования.</w:t>
      </w:r>
    </w:p>
    <w:p w14:paraId="49BA4280" w14:textId="4E3476D4" w:rsidR="00394D3F" w:rsidRDefault="00394D3F" w:rsidP="00394D3F">
      <w:pPr>
        <w:spacing w:after="0" w:line="240" w:lineRule="auto"/>
        <w:ind w:firstLine="709"/>
        <w:jc w:val="both"/>
        <w:rPr>
          <w:rFonts w:ascii="Times New Roman" w:eastAsia="Times New Roman" w:hAnsi="Times New Roman" w:cs="Times New Roman"/>
          <w:sz w:val="30"/>
          <w:szCs w:val="30"/>
          <w:lang w:eastAsia="ru-RU"/>
        </w:rPr>
      </w:pPr>
      <w:r w:rsidRPr="00394D3F">
        <w:rPr>
          <w:rFonts w:ascii="Times New Roman" w:eastAsia="Times New Roman" w:hAnsi="Times New Roman" w:cs="Times New Roman"/>
          <w:sz w:val="30"/>
          <w:szCs w:val="30"/>
          <w:lang w:eastAsia="ru-RU"/>
        </w:rPr>
        <w:t>При этом, если в результате расчета по вышеуказанной формуле размер части страхового взноса, подлежащей возврату страхователю, превышает разницу между общей суммой уплаченного страхового взноса по договору страхования и общей суммой произведенных выплат страхового возмещения и возвратов частей страхового взноса по договору страхования, то возврату подлежит часть страхового взноса в размере этой разницы.</w:t>
      </w:r>
    </w:p>
    <w:p w14:paraId="3423779C" w14:textId="15A2F01B" w:rsidR="0008197B" w:rsidRPr="00736121" w:rsidRDefault="0008197B" w:rsidP="0008197B">
      <w:pPr>
        <w:spacing w:after="0" w:line="240" w:lineRule="auto"/>
        <w:ind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 страхования досрочно прекращает свое действие с момента, указанного в письменном заявлении страхователя о прекращении договора страхования, но не ранее 00 часов</w:t>
      </w:r>
      <w:r w:rsidR="00DD3955" w:rsidRPr="00736121">
        <w:rPr>
          <w:rFonts w:ascii="Times New Roman" w:eastAsia="Times New Roman" w:hAnsi="Times New Roman" w:cs="Times New Roman"/>
          <w:sz w:val="30"/>
          <w:szCs w:val="30"/>
          <w:lang w:eastAsia="ru-RU"/>
        </w:rPr>
        <w:t xml:space="preserve"> 00 минут</w:t>
      </w:r>
      <w:r w:rsidRPr="00736121">
        <w:rPr>
          <w:rFonts w:ascii="Times New Roman" w:eastAsia="Times New Roman" w:hAnsi="Times New Roman" w:cs="Times New Roman"/>
          <w:sz w:val="30"/>
          <w:szCs w:val="30"/>
          <w:lang w:eastAsia="ru-RU"/>
        </w:rPr>
        <w:t xml:space="preserve"> дня, следующего за днем получения страховщиком заявления о досрочном прекращении договора страхования.</w:t>
      </w:r>
    </w:p>
    <w:p w14:paraId="4FB0780F" w14:textId="671E3C24"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Договор страхования досрочно прекращает свое действие по инициативе страхователя</w:t>
      </w:r>
      <w:r w:rsidR="005E3F74" w:rsidRPr="00736121">
        <w:rPr>
          <w:rFonts w:ascii="Times New Roman" w:eastAsia="Times New Roman" w:hAnsi="Times New Roman" w:cs="Times New Roman"/>
          <w:sz w:val="30"/>
          <w:szCs w:val="30"/>
          <w:lang w:eastAsia="ru-RU"/>
        </w:rPr>
        <w:t xml:space="preserve"> (выгодоприобретателя)</w:t>
      </w:r>
      <w:r w:rsidRPr="00736121">
        <w:rPr>
          <w:rFonts w:ascii="Times New Roman" w:eastAsia="Times New Roman" w:hAnsi="Times New Roman" w:cs="Times New Roman"/>
          <w:sz w:val="30"/>
          <w:szCs w:val="30"/>
          <w:lang w:eastAsia="ru-RU"/>
        </w:rPr>
        <w:t xml:space="preserve"> в любое время действия договора, если к моменту отказа возможность наступления страхового случая не отпала по причинам иным, чем наступление страхового случая. При досрочном отказе страхователя (выгодоприобретателя) от договора страхования уплаченный страховщику страховой взнос не подлежит возврату.</w:t>
      </w:r>
    </w:p>
    <w:p w14:paraId="3FFAAFDD" w14:textId="77777777" w:rsidR="0008197B" w:rsidRPr="00736121" w:rsidRDefault="0008197B" w:rsidP="0008197B">
      <w:pPr>
        <w:keepNext/>
        <w:spacing w:after="0" w:line="240" w:lineRule="auto"/>
        <w:ind w:firstLine="709"/>
        <w:jc w:val="center"/>
        <w:outlineLvl w:val="2"/>
        <w:rPr>
          <w:rFonts w:ascii="Times New Roman" w:eastAsia="Times New Roman" w:hAnsi="Times New Roman" w:cs="Times New Roman"/>
          <w:b/>
          <w:caps/>
          <w:sz w:val="30"/>
          <w:szCs w:val="30"/>
          <w:lang w:eastAsia="ru-RU"/>
        </w:rPr>
      </w:pPr>
    </w:p>
    <w:p w14:paraId="0F399804" w14:textId="77777777" w:rsidR="0008197B" w:rsidRPr="00736121" w:rsidRDefault="0008197B" w:rsidP="0008197B">
      <w:pPr>
        <w:keepNext/>
        <w:spacing w:after="0" w:line="240" w:lineRule="auto"/>
        <w:jc w:val="center"/>
        <w:outlineLvl w:val="2"/>
        <w:rPr>
          <w:rFonts w:ascii="Times New Roman" w:eastAsia="Times New Roman" w:hAnsi="Times New Roman" w:cs="Times New Roman"/>
          <w:b/>
          <w:caps/>
          <w:sz w:val="30"/>
          <w:szCs w:val="30"/>
          <w:lang w:eastAsia="ru-RU"/>
        </w:rPr>
      </w:pPr>
      <w:r w:rsidRPr="00736121">
        <w:rPr>
          <w:rFonts w:ascii="Times New Roman" w:eastAsia="Times New Roman" w:hAnsi="Times New Roman" w:cs="Times New Roman"/>
          <w:b/>
          <w:caps/>
          <w:sz w:val="30"/>
          <w:szCs w:val="30"/>
          <w:lang w:eastAsia="ru-RU"/>
        </w:rPr>
        <w:t>СУБРОГАЦИЯ</w:t>
      </w:r>
    </w:p>
    <w:p w14:paraId="2F89860E" w14:textId="77777777" w:rsidR="0008197B" w:rsidRPr="00736121" w:rsidRDefault="0008197B" w:rsidP="0008197B">
      <w:pPr>
        <w:spacing w:after="0" w:line="240" w:lineRule="auto"/>
        <w:ind w:firstLine="709"/>
        <w:rPr>
          <w:rFonts w:ascii="Times New Roman" w:eastAsia="Times New Roman" w:hAnsi="Times New Roman" w:cs="Times New Roman"/>
          <w:sz w:val="30"/>
          <w:szCs w:val="30"/>
          <w:lang w:eastAsia="ru-RU"/>
        </w:rPr>
      </w:pPr>
    </w:p>
    <w:p w14:paraId="49E88E31"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79A3D619" w14:textId="7ABE50A9" w:rsidR="0008197B"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страхователь</w:t>
      </w:r>
      <w:r w:rsidR="006E7C73" w:rsidRPr="00736121">
        <w:rPr>
          <w:rFonts w:ascii="Times New Roman" w:eastAsia="Times New Roman" w:hAnsi="Times New Roman" w:cs="Times New Roman"/>
          <w:sz w:val="30"/>
          <w:szCs w:val="30"/>
          <w:lang w:eastAsia="ru-RU"/>
        </w:rPr>
        <w:t xml:space="preserve"> (выгодоприобретатель)</w:t>
      </w:r>
      <w:r w:rsidRPr="00736121">
        <w:rPr>
          <w:rFonts w:ascii="Times New Roman" w:eastAsia="Times New Roman" w:hAnsi="Times New Roman" w:cs="Times New Roman"/>
          <w:sz w:val="30"/>
          <w:szCs w:val="30"/>
          <w:lang w:eastAsia="ru-RU"/>
        </w:rPr>
        <w:t xml:space="preserve"> отказывается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14:paraId="722964B8" w14:textId="77777777" w:rsidR="00394D3F" w:rsidRPr="00736121" w:rsidRDefault="00394D3F" w:rsidP="00394D3F">
      <w:pPr>
        <w:tabs>
          <w:tab w:val="left" w:pos="1418"/>
        </w:tabs>
        <w:spacing w:after="0" w:line="240" w:lineRule="auto"/>
        <w:jc w:val="both"/>
        <w:rPr>
          <w:rFonts w:ascii="Times New Roman" w:eastAsia="Times New Roman" w:hAnsi="Times New Roman" w:cs="Times New Roman"/>
          <w:sz w:val="30"/>
          <w:szCs w:val="30"/>
          <w:lang w:eastAsia="ru-RU"/>
        </w:rPr>
      </w:pPr>
    </w:p>
    <w:p w14:paraId="0C42359E" w14:textId="77777777" w:rsidR="0008197B" w:rsidRPr="00736121" w:rsidRDefault="0008197B" w:rsidP="0008197B">
      <w:pPr>
        <w:keepNext/>
        <w:spacing w:after="0" w:line="240" w:lineRule="auto"/>
        <w:jc w:val="center"/>
        <w:outlineLvl w:val="2"/>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lastRenderedPageBreak/>
        <w:t>ЭКСПЕРТИЗА</w:t>
      </w:r>
    </w:p>
    <w:p w14:paraId="630F98CE" w14:textId="77777777" w:rsidR="0008197B" w:rsidRPr="00736121" w:rsidRDefault="0008197B" w:rsidP="0008197B">
      <w:pPr>
        <w:spacing w:after="0" w:line="240" w:lineRule="auto"/>
        <w:ind w:firstLine="709"/>
        <w:rPr>
          <w:rFonts w:ascii="Times New Roman" w:eastAsia="Times New Roman" w:hAnsi="Times New Roman" w:cs="Times New Roman"/>
          <w:sz w:val="30"/>
          <w:szCs w:val="30"/>
          <w:lang w:eastAsia="ru-RU"/>
        </w:rPr>
      </w:pPr>
    </w:p>
    <w:p w14:paraId="68660FB1" w14:textId="77777777" w:rsidR="0008197B" w:rsidRPr="00736121" w:rsidRDefault="0008197B" w:rsidP="0008197B">
      <w:pPr>
        <w:numPr>
          <w:ilvl w:val="0"/>
          <w:numId w:val="9"/>
        </w:numPr>
        <w:tabs>
          <w:tab w:val="left" w:pos="1418"/>
        </w:tabs>
        <w:spacing w:after="0" w:line="240" w:lineRule="auto"/>
        <w:ind w:left="0" w:right="-1"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При заключении договора страхования для определения страховой стоимости либо при наступлении страхового случая, когда страховщику и страхователю при урегулировании ущерба не удалось прийти к соглашению о размере ущерба, а также по требованию одной из сторон для определения размера ущерба может назначаться экспертиза. Каждая сторона вправе в письменном виде потребовать назначения экспертизы по установлению причин наступления страхового случая и размера ущерба.</w:t>
      </w:r>
    </w:p>
    <w:p w14:paraId="2E74F8FB" w14:textId="77777777" w:rsidR="0008197B" w:rsidRPr="00736121" w:rsidRDefault="0008197B" w:rsidP="0008197B">
      <w:pPr>
        <w:spacing w:after="0" w:line="240" w:lineRule="auto"/>
        <w:ind w:right="-1"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Для проведения экспертизы выбирается независимый эксперт из числа лиц, имеющих право на проведение соответствующей экспертизы.</w:t>
      </w:r>
    </w:p>
    <w:p w14:paraId="58807C70" w14:textId="77777777" w:rsidR="0008197B" w:rsidRPr="00736121" w:rsidRDefault="0008197B" w:rsidP="0008197B">
      <w:pPr>
        <w:spacing w:after="0" w:line="240" w:lineRule="auto"/>
        <w:ind w:right="-1"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Расходы по проведению экспертизы несет сторона-инициатор. В случае если обе стороны заинтересованы в проведении экспертизы, то расходы на ее проведение распределяются в пропорции, определяемой по соглашению сторон.</w:t>
      </w:r>
    </w:p>
    <w:p w14:paraId="5432CAEC" w14:textId="44E4812A" w:rsidR="0008197B" w:rsidRPr="00736121" w:rsidRDefault="0008197B" w:rsidP="0008197B">
      <w:pPr>
        <w:spacing w:after="0" w:line="240" w:lineRule="auto"/>
        <w:ind w:right="-1" w:firstLine="709"/>
        <w:jc w:val="both"/>
        <w:rPr>
          <w:rFonts w:ascii="Times New Roman" w:eastAsia="Times New Roman" w:hAnsi="Times New Roman" w:cs="Times New Roman"/>
          <w:color w:val="000000"/>
          <w:sz w:val="30"/>
          <w:szCs w:val="30"/>
          <w:lang w:eastAsia="ru-RU"/>
        </w:rPr>
      </w:pPr>
      <w:r w:rsidRPr="004621CD">
        <w:rPr>
          <w:rFonts w:ascii="Times New Roman" w:eastAsia="Times New Roman" w:hAnsi="Times New Roman" w:cs="Times New Roman"/>
          <w:color w:val="000000"/>
          <w:sz w:val="30"/>
          <w:szCs w:val="30"/>
          <w:lang w:eastAsia="ru-RU"/>
        </w:rPr>
        <w:t>Заключение независимого эксперта должно содержать данные, для установления которых проводится экспертиза (страховая стоимость принимаемого на страховани</w:t>
      </w:r>
      <w:r w:rsidR="00A076D5" w:rsidRPr="004621CD">
        <w:rPr>
          <w:rFonts w:ascii="Times New Roman" w:eastAsia="Times New Roman" w:hAnsi="Times New Roman" w:cs="Times New Roman"/>
          <w:color w:val="000000"/>
          <w:sz w:val="30"/>
          <w:szCs w:val="30"/>
          <w:lang w:eastAsia="ru-RU"/>
        </w:rPr>
        <w:t>е транспортного средства на дату</w:t>
      </w:r>
      <w:r w:rsidRPr="004621CD">
        <w:rPr>
          <w:rFonts w:ascii="Times New Roman" w:eastAsia="Times New Roman" w:hAnsi="Times New Roman" w:cs="Times New Roman"/>
          <w:color w:val="000000"/>
          <w:sz w:val="30"/>
          <w:szCs w:val="30"/>
          <w:lang w:eastAsia="ru-RU"/>
        </w:rPr>
        <w:t xml:space="preserve"> заключения договора страхования либо список</w:t>
      </w:r>
      <w:r w:rsidR="00B43A79" w:rsidRPr="004621CD">
        <w:rPr>
          <w:rFonts w:ascii="Times New Roman" w:eastAsia="Times New Roman" w:hAnsi="Times New Roman" w:cs="Times New Roman"/>
          <w:color w:val="000000"/>
          <w:sz w:val="30"/>
          <w:szCs w:val="30"/>
          <w:lang w:eastAsia="ru-RU"/>
        </w:rPr>
        <w:t xml:space="preserve"> утраченных</w:t>
      </w:r>
      <w:r w:rsidRPr="004621CD">
        <w:rPr>
          <w:rFonts w:ascii="Times New Roman" w:eastAsia="Times New Roman" w:hAnsi="Times New Roman" w:cs="Times New Roman"/>
          <w:color w:val="000000"/>
          <w:sz w:val="30"/>
          <w:szCs w:val="30"/>
          <w:lang w:eastAsia="ru-RU"/>
        </w:rPr>
        <w:t xml:space="preserve"> (погибш</w:t>
      </w:r>
      <w:r w:rsidR="00B43A79" w:rsidRPr="004621CD">
        <w:rPr>
          <w:rFonts w:ascii="Times New Roman" w:eastAsia="Times New Roman" w:hAnsi="Times New Roman" w:cs="Times New Roman"/>
          <w:color w:val="000000"/>
          <w:sz w:val="30"/>
          <w:szCs w:val="30"/>
          <w:lang w:eastAsia="ru-RU"/>
        </w:rPr>
        <w:t>их</w:t>
      </w:r>
      <w:r w:rsidRPr="004621CD">
        <w:rPr>
          <w:rFonts w:ascii="Times New Roman" w:eastAsia="Times New Roman" w:hAnsi="Times New Roman" w:cs="Times New Roman"/>
          <w:color w:val="000000"/>
          <w:sz w:val="30"/>
          <w:szCs w:val="30"/>
          <w:lang w:eastAsia="ru-RU"/>
        </w:rPr>
        <w:t>), поврежденн</w:t>
      </w:r>
      <w:r w:rsidR="00B43A79" w:rsidRPr="004621CD">
        <w:rPr>
          <w:rFonts w:ascii="Times New Roman" w:eastAsia="Times New Roman" w:hAnsi="Times New Roman" w:cs="Times New Roman"/>
          <w:color w:val="000000"/>
          <w:sz w:val="30"/>
          <w:szCs w:val="30"/>
          <w:lang w:eastAsia="ru-RU"/>
        </w:rPr>
        <w:t>ых</w:t>
      </w:r>
      <w:r w:rsidRPr="004621CD">
        <w:rPr>
          <w:rFonts w:ascii="Times New Roman" w:eastAsia="Times New Roman" w:hAnsi="Times New Roman" w:cs="Times New Roman"/>
          <w:color w:val="000000"/>
          <w:sz w:val="30"/>
          <w:szCs w:val="30"/>
          <w:lang w:eastAsia="ru-RU"/>
        </w:rPr>
        <w:t xml:space="preserve"> </w:t>
      </w:r>
      <w:r w:rsidR="00B43A79" w:rsidRPr="004621CD">
        <w:rPr>
          <w:rFonts w:ascii="Times New Roman" w:eastAsia="Times New Roman" w:hAnsi="Times New Roman" w:cs="Times New Roman"/>
          <w:color w:val="000000"/>
          <w:sz w:val="30"/>
          <w:szCs w:val="30"/>
          <w:lang w:eastAsia="ru-RU"/>
        </w:rPr>
        <w:t xml:space="preserve">элементов </w:t>
      </w:r>
      <w:r w:rsidRPr="004621CD">
        <w:rPr>
          <w:rFonts w:ascii="Times New Roman" w:eastAsia="Times New Roman" w:hAnsi="Times New Roman" w:cs="Times New Roman"/>
          <w:color w:val="000000"/>
          <w:sz w:val="30"/>
          <w:szCs w:val="30"/>
          <w:lang w:eastAsia="ru-RU"/>
        </w:rPr>
        <w:t>транспортного средства, действительная стоимость</w:t>
      </w:r>
      <w:r w:rsidR="00B43A79" w:rsidRPr="004621CD">
        <w:rPr>
          <w:rFonts w:ascii="Times New Roman" w:eastAsia="Times New Roman" w:hAnsi="Times New Roman" w:cs="Times New Roman"/>
          <w:color w:val="000000"/>
          <w:sz w:val="30"/>
          <w:szCs w:val="30"/>
          <w:lang w:eastAsia="ru-RU"/>
        </w:rPr>
        <w:t xml:space="preserve"> транспортного средства</w:t>
      </w:r>
      <w:r w:rsidR="00A076D5" w:rsidRPr="004621CD">
        <w:rPr>
          <w:rFonts w:ascii="Times New Roman" w:eastAsia="Times New Roman" w:hAnsi="Times New Roman" w:cs="Times New Roman"/>
          <w:color w:val="000000"/>
          <w:sz w:val="30"/>
          <w:szCs w:val="30"/>
          <w:lang w:eastAsia="ru-RU"/>
        </w:rPr>
        <w:t xml:space="preserve"> на дату</w:t>
      </w:r>
      <w:r w:rsidRPr="004621CD">
        <w:rPr>
          <w:rFonts w:ascii="Times New Roman" w:eastAsia="Times New Roman" w:hAnsi="Times New Roman" w:cs="Times New Roman"/>
          <w:color w:val="000000"/>
          <w:sz w:val="30"/>
          <w:szCs w:val="30"/>
          <w:lang w:eastAsia="ru-RU"/>
        </w:rPr>
        <w:t xml:space="preserve"> наступления страхового случая, причины наступления страхового случая и иные сведения, необходимые для принятия страховщиком решения о выплате).</w:t>
      </w:r>
    </w:p>
    <w:p w14:paraId="3B9FB1B3" w14:textId="77777777" w:rsidR="0008197B" w:rsidRPr="00736121" w:rsidRDefault="0008197B" w:rsidP="0008197B">
      <w:pPr>
        <w:spacing w:after="0" w:line="240" w:lineRule="auto"/>
        <w:ind w:right="-1" w:firstLine="709"/>
        <w:jc w:val="both"/>
        <w:rPr>
          <w:rFonts w:ascii="Times New Roman" w:eastAsia="Times New Roman" w:hAnsi="Times New Roman" w:cs="Times New Roman"/>
          <w:color w:val="000000"/>
          <w:sz w:val="30"/>
          <w:szCs w:val="30"/>
          <w:lang w:eastAsia="ru-RU"/>
        </w:rPr>
      </w:pPr>
      <w:r w:rsidRPr="00736121">
        <w:rPr>
          <w:rFonts w:ascii="Times New Roman" w:eastAsia="Times New Roman" w:hAnsi="Times New Roman" w:cs="Times New Roman"/>
          <w:color w:val="000000"/>
          <w:sz w:val="30"/>
          <w:szCs w:val="30"/>
          <w:lang w:eastAsia="ru-RU"/>
        </w:rPr>
        <w:t>Страховщик принимает решение о выплате страхового возмещения и о его размере, исходя из заключения эксперта в соответствии с условиями договора страхования.</w:t>
      </w:r>
    </w:p>
    <w:p w14:paraId="7871046E" w14:textId="28EC95CB" w:rsidR="0008197B" w:rsidRDefault="0008197B" w:rsidP="0008197B">
      <w:pPr>
        <w:spacing w:after="0" w:line="240" w:lineRule="auto"/>
        <w:ind w:right="-1" w:firstLine="709"/>
        <w:jc w:val="both"/>
        <w:rPr>
          <w:rFonts w:ascii="Times New Roman" w:eastAsia="Times New Roman" w:hAnsi="Times New Roman" w:cs="Times New Roman"/>
          <w:color w:val="000000"/>
          <w:sz w:val="30"/>
          <w:szCs w:val="30"/>
          <w:lang w:eastAsia="ru-RU"/>
        </w:rPr>
      </w:pPr>
    </w:p>
    <w:p w14:paraId="22C3D916" w14:textId="77777777" w:rsidR="0008197B" w:rsidRPr="00736121" w:rsidRDefault="0008197B" w:rsidP="0008197B">
      <w:pPr>
        <w:keepNext/>
        <w:spacing w:after="0" w:line="240" w:lineRule="auto"/>
        <w:ind w:right="-1"/>
        <w:jc w:val="center"/>
        <w:outlineLvl w:val="2"/>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СПОРЫ</w:t>
      </w:r>
    </w:p>
    <w:p w14:paraId="4E6BF4D6" w14:textId="77777777" w:rsidR="0008197B" w:rsidRPr="00736121" w:rsidRDefault="0008197B" w:rsidP="0008197B">
      <w:pPr>
        <w:spacing w:after="0" w:line="240" w:lineRule="auto"/>
        <w:ind w:right="-1" w:firstLine="709"/>
        <w:jc w:val="both"/>
        <w:rPr>
          <w:rFonts w:ascii="Times New Roman" w:eastAsia="Times New Roman" w:hAnsi="Times New Roman" w:cs="Times New Roman"/>
          <w:sz w:val="30"/>
          <w:szCs w:val="30"/>
          <w:lang w:eastAsia="ru-RU"/>
        </w:rPr>
      </w:pPr>
    </w:p>
    <w:p w14:paraId="1E9C9966" w14:textId="77777777" w:rsidR="0008197B" w:rsidRPr="00736121" w:rsidRDefault="0008197B" w:rsidP="0008197B">
      <w:pPr>
        <w:numPr>
          <w:ilvl w:val="0"/>
          <w:numId w:val="9"/>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Споры по договору страхования между страховщиком и страхователем (выгодоприобретателем) разрешаются путем переговоров, а при недостижении согласия – в судебном порядке.</w:t>
      </w:r>
    </w:p>
    <w:p w14:paraId="78B5A7DB" w14:textId="137C550E" w:rsidR="0008197B" w:rsidRPr="00736121" w:rsidRDefault="0008197B" w:rsidP="002F3906">
      <w:pPr>
        <w:numPr>
          <w:ilvl w:val="0"/>
          <w:numId w:val="9"/>
        </w:numPr>
        <w:tabs>
          <w:tab w:val="left" w:pos="1418"/>
        </w:tabs>
        <w:spacing w:after="0" w:line="240" w:lineRule="auto"/>
        <w:ind w:left="0" w:right="-1" w:firstLine="709"/>
        <w:jc w:val="both"/>
        <w:rPr>
          <w:rFonts w:ascii="Times New Roman" w:eastAsia="Calibri" w:hAnsi="Times New Roman" w:cs="Times New Roman"/>
          <w:sz w:val="30"/>
          <w:szCs w:val="30"/>
        </w:rPr>
      </w:pPr>
      <w:r w:rsidRPr="00736121">
        <w:rPr>
          <w:rFonts w:ascii="Times New Roman" w:eastAsia="Times New Roman" w:hAnsi="Times New Roman" w:cs="Times New Roman"/>
          <w:bCs/>
          <w:sz w:val="30"/>
          <w:szCs w:val="30"/>
          <w:lang w:eastAsia="ru-RU"/>
        </w:rPr>
        <w:t>По требованиям, вытекающим из договора страхования, устанавливается общий срок исковой давности, исчисляемый со дня окончания срока действия договора страхования.</w:t>
      </w:r>
    </w:p>
    <w:p w14:paraId="6BF57989" w14:textId="77777777" w:rsidR="0008197B" w:rsidRPr="00736121" w:rsidRDefault="0008197B" w:rsidP="00394D3F">
      <w:pPr>
        <w:tabs>
          <w:tab w:val="left" w:pos="1418"/>
        </w:tabs>
        <w:spacing w:after="0" w:line="360" w:lineRule="auto"/>
        <w:ind w:right="-1"/>
        <w:jc w:val="both"/>
        <w:rPr>
          <w:rFonts w:ascii="Times New Roman" w:eastAsia="Calibri" w:hAnsi="Times New Roman" w:cs="Times New Roman"/>
          <w:sz w:val="30"/>
          <w:szCs w:val="30"/>
        </w:rPr>
      </w:pPr>
    </w:p>
    <w:p w14:paraId="3F0D804E" w14:textId="77777777" w:rsidR="00456AB2" w:rsidRPr="00456AB2" w:rsidRDefault="00456AB2" w:rsidP="00456AB2">
      <w:pPr>
        <w:autoSpaceDE w:val="0"/>
        <w:autoSpaceDN w:val="0"/>
        <w:adjustRightInd w:val="0"/>
        <w:spacing w:after="0" w:line="240" w:lineRule="auto"/>
        <w:ind w:right="-1" w:firstLine="709"/>
        <w:jc w:val="both"/>
        <w:rPr>
          <w:rFonts w:ascii="Times New Roman" w:eastAsia="Times New Roman" w:hAnsi="Times New Roman" w:cs="Times New Roman"/>
          <w:i/>
          <w:iCs/>
          <w:sz w:val="30"/>
          <w:szCs w:val="20"/>
          <w:lang w:eastAsia="ru-RU"/>
        </w:rPr>
      </w:pPr>
      <w:r w:rsidRPr="00456AB2">
        <w:rPr>
          <w:rFonts w:ascii="Times New Roman" w:eastAsia="Times New Roman" w:hAnsi="Times New Roman" w:cs="Times New Roman"/>
          <w:i/>
          <w:iCs/>
          <w:sz w:val="30"/>
          <w:szCs w:val="20"/>
          <w:lang w:eastAsia="ru-RU"/>
        </w:rPr>
        <w:t xml:space="preserve">Настоящие Правила вступают в силу с даты, указанной в специальном разрешении (лицензии) на осуществление страховой деятельности, для такой составляющей страховую деятельность </w:t>
      </w:r>
      <w:r w:rsidRPr="00456AB2">
        <w:rPr>
          <w:rFonts w:ascii="Times New Roman" w:eastAsia="Times New Roman" w:hAnsi="Times New Roman" w:cs="Times New Roman"/>
          <w:i/>
          <w:iCs/>
          <w:sz w:val="30"/>
          <w:szCs w:val="20"/>
          <w:lang w:eastAsia="ru-RU"/>
        </w:rPr>
        <w:lastRenderedPageBreak/>
        <w:t>работы и услуги, как добровольное страхование наземных транспортных средств юридических лиц.</w:t>
      </w:r>
    </w:p>
    <w:p w14:paraId="03FFFABE" w14:textId="77777777" w:rsidR="00456AB2" w:rsidRPr="00456AB2" w:rsidRDefault="00456AB2" w:rsidP="00456AB2">
      <w:pPr>
        <w:spacing w:after="0" w:line="360" w:lineRule="auto"/>
        <w:ind w:firstLine="567"/>
        <w:jc w:val="both"/>
        <w:rPr>
          <w:rFonts w:ascii="Times New Roman" w:eastAsia="Times New Roman" w:hAnsi="Times New Roman" w:cs="Times New Roman"/>
          <w:sz w:val="30"/>
          <w:szCs w:val="30"/>
          <w:lang w:eastAsia="ru-RU"/>
        </w:rPr>
      </w:pPr>
    </w:p>
    <w:p w14:paraId="45D55C5F" w14:textId="2C7E69A4" w:rsidR="00851D8A" w:rsidRPr="00736121" w:rsidRDefault="00456AB2" w:rsidP="00456AB2">
      <w:pPr>
        <w:spacing w:after="0" w:line="240" w:lineRule="auto"/>
        <w:ind w:right="-1"/>
        <w:jc w:val="both"/>
        <w:rPr>
          <w:rFonts w:ascii="Times New Roman" w:eastAsia="Calibri" w:hAnsi="Times New Roman" w:cs="Times New Roman"/>
          <w:b/>
          <w:sz w:val="30"/>
          <w:szCs w:val="30"/>
        </w:rPr>
      </w:pPr>
      <w:r w:rsidRPr="00456AB2">
        <w:rPr>
          <w:rFonts w:ascii="Times New Roman" w:eastAsia="Times New Roman" w:hAnsi="Times New Roman" w:cs="Times New Roman"/>
          <w:b/>
          <w:color w:val="000000"/>
          <w:sz w:val="30"/>
          <w:szCs w:val="30"/>
          <w:lang w:eastAsia="ru-RU"/>
        </w:rPr>
        <w:t>Начальник отдела методологии</w:t>
      </w:r>
      <w:r w:rsidRPr="00456AB2">
        <w:rPr>
          <w:rFonts w:ascii="Times New Roman" w:eastAsia="Times New Roman" w:hAnsi="Times New Roman" w:cs="Times New Roman"/>
          <w:b/>
          <w:color w:val="000000"/>
          <w:sz w:val="30"/>
          <w:szCs w:val="30"/>
          <w:lang w:eastAsia="ru-RU"/>
        </w:rPr>
        <w:tab/>
      </w:r>
      <w:r w:rsidRPr="00456AB2">
        <w:rPr>
          <w:rFonts w:ascii="Times New Roman" w:eastAsia="Times New Roman" w:hAnsi="Times New Roman" w:cs="Times New Roman"/>
          <w:b/>
          <w:color w:val="000000"/>
          <w:sz w:val="30"/>
          <w:szCs w:val="30"/>
          <w:lang w:eastAsia="ru-RU"/>
        </w:rPr>
        <w:tab/>
      </w:r>
      <w:r w:rsidRPr="00456AB2">
        <w:rPr>
          <w:rFonts w:ascii="Times New Roman" w:eastAsia="Times New Roman" w:hAnsi="Times New Roman" w:cs="Times New Roman"/>
          <w:b/>
          <w:color w:val="000000"/>
          <w:sz w:val="30"/>
          <w:szCs w:val="30"/>
          <w:lang w:eastAsia="ru-RU"/>
        </w:rPr>
        <w:tab/>
        <w:t xml:space="preserve">Г.В. </w:t>
      </w:r>
      <w:proofErr w:type="spellStart"/>
      <w:r w:rsidRPr="00456AB2">
        <w:rPr>
          <w:rFonts w:ascii="Times New Roman" w:eastAsia="Times New Roman" w:hAnsi="Times New Roman" w:cs="Times New Roman"/>
          <w:b/>
          <w:color w:val="000000"/>
          <w:sz w:val="30"/>
          <w:szCs w:val="30"/>
          <w:lang w:eastAsia="ru-RU"/>
        </w:rPr>
        <w:t>Тимошевич</w:t>
      </w:r>
      <w:proofErr w:type="spellEnd"/>
      <w:r w:rsidRPr="00456AB2">
        <w:rPr>
          <w:rFonts w:ascii="Times New Roman" w:eastAsia="Times New Roman" w:hAnsi="Times New Roman" w:cs="Times New Roman"/>
          <w:b/>
          <w:color w:val="000000"/>
          <w:sz w:val="30"/>
          <w:szCs w:val="30"/>
          <w:lang w:eastAsia="ru-RU"/>
        </w:rPr>
        <w:t xml:space="preserve"> </w:t>
      </w:r>
    </w:p>
    <w:p w14:paraId="2545825A" w14:textId="77777777" w:rsidR="00851D8A" w:rsidRPr="00736121" w:rsidRDefault="00851D8A">
      <w:pPr>
        <w:rPr>
          <w:rFonts w:ascii="Times New Roman" w:eastAsia="Calibri" w:hAnsi="Times New Roman" w:cs="Times New Roman"/>
          <w:b/>
          <w:sz w:val="30"/>
          <w:szCs w:val="30"/>
        </w:rPr>
      </w:pPr>
      <w:r w:rsidRPr="00736121">
        <w:rPr>
          <w:rFonts w:ascii="Times New Roman" w:eastAsia="Calibri" w:hAnsi="Times New Roman" w:cs="Times New Roman"/>
          <w:b/>
          <w:sz w:val="30"/>
          <w:szCs w:val="30"/>
        </w:rPr>
        <w:br w:type="page"/>
      </w:r>
    </w:p>
    <w:p w14:paraId="76A6885D" w14:textId="77777777" w:rsidR="00851D8A" w:rsidRPr="00736121" w:rsidRDefault="00851D8A" w:rsidP="00851D8A">
      <w:pPr>
        <w:spacing w:after="0" w:line="240" w:lineRule="auto"/>
        <w:ind w:left="4962"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Приложение №1 к Правилам №2 добровольного страхования наземных транспортных средств юридических лиц</w:t>
      </w:r>
    </w:p>
    <w:p w14:paraId="6DCA5789" w14:textId="77777777" w:rsidR="00851D8A" w:rsidRPr="00736121" w:rsidRDefault="00851D8A" w:rsidP="00851D8A">
      <w:pPr>
        <w:spacing w:after="0" w:line="360" w:lineRule="auto"/>
        <w:jc w:val="center"/>
        <w:rPr>
          <w:rFonts w:ascii="Times New Roman" w:eastAsia="Times New Roman" w:hAnsi="Times New Roman" w:cs="Times New Roman"/>
          <w:sz w:val="30"/>
          <w:szCs w:val="30"/>
          <w:lang w:eastAsia="ru-RU"/>
        </w:rPr>
      </w:pPr>
    </w:p>
    <w:p w14:paraId="068D1770" w14:textId="77777777" w:rsidR="00851D8A" w:rsidRPr="00736121" w:rsidRDefault="00851D8A" w:rsidP="00851D8A">
      <w:pPr>
        <w:keepNext/>
        <w:spacing w:after="0" w:line="240" w:lineRule="auto"/>
        <w:ind w:right="-1"/>
        <w:jc w:val="center"/>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t>БАЗОВЫЕ СТРАХОВЫЕ ТАРИФЫ</w:t>
      </w:r>
    </w:p>
    <w:p w14:paraId="6DC8D01E" w14:textId="77777777" w:rsidR="00851D8A" w:rsidRPr="00736121" w:rsidRDefault="00851D8A" w:rsidP="00851D8A">
      <w:pPr>
        <w:keepNext/>
        <w:spacing w:after="0" w:line="240" w:lineRule="auto"/>
        <w:ind w:right="-1"/>
        <w:jc w:val="center"/>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t xml:space="preserve">по добровольному страхованию наземных транспортных средств </w:t>
      </w:r>
    </w:p>
    <w:p w14:paraId="4BE50416" w14:textId="77777777" w:rsidR="00851D8A" w:rsidRPr="00736121" w:rsidRDefault="00851D8A" w:rsidP="00851D8A">
      <w:pPr>
        <w:keepNext/>
        <w:spacing w:after="0" w:line="240" w:lineRule="auto"/>
        <w:ind w:right="-1"/>
        <w:jc w:val="center"/>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t>юридических лиц</w:t>
      </w:r>
    </w:p>
    <w:p w14:paraId="2BDA9D21" w14:textId="77777777" w:rsidR="00851D8A" w:rsidRPr="00736121" w:rsidRDefault="00851D8A" w:rsidP="00851D8A">
      <w:pPr>
        <w:spacing w:after="0" w:line="240" w:lineRule="auto"/>
        <w:ind w:right="-1"/>
        <w:rPr>
          <w:rFonts w:ascii="Times New Roman" w:eastAsia="Times New Roman" w:hAnsi="Times New Roman" w:cs="Times New Roman"/>
          <w:sz w:val="30"/>
          <w:szCs w:val="20"/>
          <w:lang w:eastAsia="ru-RU"/>
        </w:rPr>
      </w:pPr>
    </w:p>
    <w:p w14:paraId="7CCACC5B" w14:textId="22D9CC37" w:rsidR="00851D8A" w:rsidRPr="00736121" w:rsidRDefault="00851D8A" w:rsidP="00851D8A">
      <w:pPr>
        <w:spacing w:after="0" w:line="240" w:lineRule="auto"/>
        <w:ind w:right="-1"/>
        <w:jc w:val="center"/>
        <w:rPr>
          <w:rFonts w:ascii="Times New Roman" w:eastAsia="Times New Roman" w:hAnsi="Times New Roman" w:cs="Times New Roman"/>
          <w:b/>
          <w:sz w:val="30"/>
          <w:szCs w:val="30"/>
          <w:u w:val="single"/>
          <w:lang w:eastAsia="ru-RU"/>
        </w:rPr>
      </w:pPr>
      <w:r w:rsidRPr="00736121">
        <w:rPr>
          <w:rFonts w:ascii="Times New Roman" w:eastAsia="Times New Roman" w:hAnsi="Times New Roman" w:cs="Times New Roman"/>
          <w:b/>
          <w:sz w:val="30"/>
          <w:szCs w:val="30"/>
          <w:u w:val="single"/>
          <w:lang w:eastAsia="ru-RU"/>
        </w:rPr>
        <w:t>1. Расчет страхового взноса по добровольному страхованию наземных транспо</w:t>
      </w:r>
      <w:r w:rsidR="005259A0" w:rsidRPr="00736121">
        <w:rPr>
          <w:rFonts w:ascii="Times New Roman" w:eastAsia="Times New Roman" w:hAnsi="Times New Roman" w:cs="Times New Roman"/>
          <w:b/>
          <w:sz w:val="30"/>
          <w:szCs w:val="30"/>
          <w:u w:val="single"/>
          <w:lang w:eastAsia="ru-RU"/>
        </w:rPr>
        <w:t xml:space="preserve">ртных средств юридических лиц </w:t>
      </w:r>
    </w:p>
    <w:p w14:paraId="0B0EC94E"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p w14:paraId="514D6DC2"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Расчет осуществляется по формуле:</w:t>
      </w:r>
    </w:p>
    <w:p w14:paraId="22787CB3" w14:textId="77777777" w:rsidR="00851D8A" w:rsidRPr="00736121" w:rsidRDefault="00851D8A" w:rsidP="00851D8A">
      <w:pPr>
        <w:spacing w:after="0" w:line="240" w:lineRule="auto"/>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В = СС × (СТ</w:t>
      </w:r>
      <w:r w:rsidRPr="00736121">
        <w:rPr>
          <w:rFonts w:ascii="Times New Roman" w:eastAsia="Times New Roman" w:hAnsi="Times New Roman" w:cs="Times New Roman"/>
          <w:b/>
          <w:sz w:val="30"/>
          <w:szCs w:val="30"/>
          <w:vertAlign w:val="subscript"/>
          <w:lang w:eastAsia="ru-RU"/>
        </w:rPr>
        <w:t>1</w:t>
      </w:r>
      <w:r w:rsidRPr="00736121">
        <w:rPr>
          <w:rFonts w:ascii="Times New Roman" w:eastAsia="Times New Roman" w:hAnsi="Times New Roman" w:cs="Times New Roman"/>
          <w:b/>
          <w:sz w:val="30"/>
          <w:szCs w:val="30"/>
          <w:lang w:eastAsia="ru-RU"/>
        </w:rPr>
        <w:t xml:space="preserve"> + СТ</w:t>
      </w:r>
      <w:r w:rsidRPr="00736121">
        <w:rPr>
          <w:rFonts w:ascii="Times New Roman" w:eastAsia="Times New Roman" w:hAnsi="Times New Roman" w:cs="Times New Roman"/>
          <w:b/>
          <w:sz w:val="30"/>
          <w:szCs w:val="30"/>
          <w:vertAlign w:val="subscript"/>
          <w:lang w:eastAsia="ru-RU"/>
        </w:rPr>
        <w:t>2</w:t>
      </w:r>
      <w:r w:rsidRPr="00736121">
        <w:rPr>
          <w:rFonts w:ascii="Times New Roman" w:eastAsia="Times New Roman" w:hAnsi="Times New Roman" w:cs="Times New Roman"/>
          <w:b/>
          <w:sz w:val="30"/>
          <w:szCs w:val="30"/>
          <w:lang w:eastAsia="ru-RU"/>
        </w:rPr>
        <w:t>),</w:t>
      </w:r>
    </w:p>
    <w:tbl>
      <w:tblPr>
        <w:tblW w:w="9747" w:type="dxa"/>
        <w:tblLook w:val="04A0" w:firstRow="1" w:lastRow="0" w:firstColumn="1" w:lastColumn="0" w:noHBand="0" w:noVBand="1"/>
      </w:tblPr>
      <w:tblGrid>
        <w:gridCol w:w="625"/>
        <w:gridCol w:w="695"/>
        <w:gridCol w:w="368"/>
        <w:gridCol w:w="8059"/>
      </w:tblGrid>
      <w:tr w:rsidR="00851D8A" w:rsidRPr="00736121" w14:paraId="7467470C" w14:textId="77777777" w:rsidTr="002F3906">
        <w:tc>
          <w:tcPr>
            <w:tcW w:w="624" w:type="dxa"/>
          </w:tcPr>
          <w:p w14:paraId="0354B4F9"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где</w:t>
            </w:r>
          </w:p>
        </w:tc>
        <w:tc>
          <w:tcPr>
            <w:tcW w:w="694" w:type="dxa"/>
            <w:shd w:val="clear" w:color="auto" w:fill="auto"/>
          </w:tcPr>
          <w:p w14:paraId="63AF750B"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w:t>
            </w:r>
          </w:p>
        </w:tc>
        <w:tc>
          <w:tcPr>
            <w:tcW w:w="368" w:type="dxa"/>
            <w:shd w:val="clear" w:color="auto" w:fill="auto"/>
          </w:tcPr>
          <w:p w14:paraId="5D2A16DD" w14:textId="77777777" w:rsidR="00851D8A" w:rsidRPr="00736121" w:rsidRDefault="00851D8A" w:rsidP="00851D8A">
            <w:pPr>
              <w:spacing w:after="0" w:line="240" w:lineRule="auto"/>
              <w:jc w:val="center"/>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61" w:type="dxa"/>
            <w:shd w:val="clear" w:color="auto" w:fill="auto"/>
          </w:tcPr>
          <w:p w14:paraId="32BC1465"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подлежащий уплате страховой взнос при страховании транспортного средства;</w:t>
            </w:r>
          </w:p>
        </w:tc>
      </w:tr>
      <w:tr w:rsidR="00851D8A" w:rsidRPr="00736121" w14:paraId="76D3A00C" w14:textId="77777777" w:rsidTr="002F3906">
        <w:tc>
          <w:tcPr>
            <w:tcW w:w="624" w:type="dxa"/>
          </w:tcPr>
          <w:p w14:paraId="391D87D4"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tc>
        <w:tc>
          <w:tcPr>
            <w:tcW w:w="694" w:type="dxa"/>
            <w:shd w:val="clear" w:color="auto" w:fill="auto"/>
          </w:tcPr>
          <w:p w14:paraId="3CF09C38"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СС</w:t>
            </w:r>
          </w:p>
        </w:tc>
        <w:tc>
          <w:tcPr>
            <w:tcW w:w="368" w:type="dxa"/>
            <w:shd w:val="clear" w:color="auto" w:fill="auto"/>
          </w:tcPr>
          <w:p w14:paraId="75A5DFC4" w14:textId="77777777" w:rsidR="00851D8A" w:rsidRPr="00736121" w:rsidRDefault="00851D8A" w:rsidP="00851D8A">
            <w:pPr>
              <w:spacing w:after="0" w:line="240" w:lineRule="auto"/>
              <w:jc w:val="center"/>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61" w:type="dxa"/>
            <w:shd w:val="clear" w:color="auto" w:fill="auto"/>
          </w:tcPr>
          <w:p w14:paraId="778650B8"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страховая сумма по транспортному средству;</w:t>
            </w:r>
          </w:p>
        </w:tc>
      </w:tr>
      <w:tr w:rsidR="00851D8A" w:rsidRPr="00736121" w14:paraId="63216A6D" w14:textId="77777777" w:rsidTr="002F3906">
        <w:tc>
          <w:tcPr>
            <w:tcW w:w="624" w:type="dxa"/>
          </w:tcPr>
          <w:p w14:paraId="2FAFDA48"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tc>
        <w:tc>
          <w:tcPr>
            <w:tcW w:w="694" w:type="dxa"/>
            <w:shd w:val="clear" w:color="auto" w:fill="auto"/>
          </w:tcPr>
          <w:p w14:paraId="0855C19E"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w:t>
            </w:r>
            <w:r w:rsidRPr="00736121">
              <w:rPr>
                <w:rFonts w:ascii="Times New Roman" w:eastAsia="Times New Roman" w:hAnsi="Times New Roman" w:cs="Times New Roman"/>
                <w:sz w:val="30"/>
                <w:szCs w:val="30"/>
                <w:vertAlign w:val="subscript"/>
                <w:lang w:eastAsia="ru-RU"/>
              </w:rPr>
              <w:t>1</w:t>
            </w:r>
          </w:p>
        </w:tc>
        <w:tc>
          <w:tcPr>
            <w:tcW w:w="368" w:type="dxa"/>
            <w:shd w:val="clear" w:color="auto" w:fill="auto"/>
          </w:tcPr>
          <w:p w14:paraId="5CF18C7C" w14:textId="77777777" w:rsidR="00851D8A" w:rsidRPr="00736121" w:rsidRDefault="00851D8A" w:rsidP="00851D8A">
            <w:pPr>
              <w:spacing w:after="0" w:line="240" w:lineRule="auto"/>
              <w:jc w:val="center"/>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61" w:type="dxa"/>
            <w:shd w:val="clear" w:color="auto" w:fill="auto"/>
          </w:tcPr>
          <w:p w14:paraId="39A752D4"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страховой тариф при страховании по </w:t>
            </w:r>
            <w:proofErr w:type="spellStart"/>
            <w:r w:rsidRPr="00736121">
              <w:rPr>
                <w:rFonts w:ascii="Times New Roman" w:eastAsia="Times New Roman" w:hAnsi="Times New Roman" w:cs="Times New Roman"/>
                <w:sz w:val="30"/>
                <w:szCs w:val="30"/>
                <w:lang w:eastAsia="ru-RU"/>
              </w:rPr>
              <w:t>п.п</w:t>
            </w:r>
            <w:proofErr w:type="spellEnd"/>
            <w:r w:rsidRPr="00736121">
              <w:rPr>
                <w:rFonts w:ascii="Times New Roman" w:eastAsia="Times New Roman" w:hAnsi="Times New Roman" w:cs="Times New Roman"/>
                <w:sz w:val="30"/>
                <w:szCs w:val="30"/>
                <w:lang w:eastAsia="ru-RU"/>
              </w:rPr>
              <w:t>. 8.1-8.3 п. 8 Правил, рассчитываемый путем умножения базового годового страхового тарифа (А) по данным рискам на применяемые к нему корректировочные коэффициенты;</w:t>
            </w:r>
          </w:p>
        </w:tc>
      </w:tr>
      <w:tr w:rsidR="00851D8A" w:rsidRPr="00736121" w14:paraId="7C8858C8" w14:textId="77777777" w:rsidTr="002F3906">
        <w:tc>
          <w:tcPr>
            <w:tcW w:w="624" w:type="dxa"/>
          </w:tcPr>
          <w:p w14:paraId="13FCC885"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tc>
        <w:tc>
          <w:tcPr>
            <w:tcW w:w="694" w:type="dxa"/>
            <w:shd w:val="clear" w:color="auto" w:fill="auto"/>
          </w:tcPr>
          <w:p w14:paraId="63A53F86"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СТ</w:t>
            </w:r>
            <w:r w:rsidRPr="00736121">
              <w:rPr>
                <w:rFonts w:ascii="Times New Roman" w:eastAsia="Times New Roman" w:hAnsi="Times New Roman" w:cs="Times New Roman"/>
                <w:sz w:val="30"/>
                <w:szCs w:val="30"/>
                <w:vertAlign w:val="subscript"/>
                <w:lang w:eastAsia="ru-RU"/>
              </w:rPr>
              <w:t>2</w:t>
            </w:r>
          </w:p>
        </w:tc>
        <w:tc>
          <w:tcPr>
            <w:tcW w:w="368" w:type="dxa"/>
            <w:shd w:val="clear" w:color="auto" w:fill="auto"/>
          </w:tcPr>
          <w:p w14:paraId="5582F422" w14:textId="77777777" w:rsidR="00851D8A" w:rsidRPr="00736121" w:rsidRDefault="00851D8A" w:rsidP="00851D8A">
            <w:pPr>
              <w:spacing w:after="0" w:line="240" w:lineRule="auto"/>
              <w:jc w:val="center"/>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61" w:type="dxa"/>
            <w:shd w:val="clear" w:color="auto" w:fill="auto"/>
          </w:tcPr>
          <w:p w14:paraId="1BDCB13E"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страховой тариф при дополнительном страховании по </w:t>
            </w:r>
            <w:proofErr w:type="spellStart"/>
            <w:r w:rsidRPr="00736121">
              <w:rPr>
                <w:rFonts w:ascii="Times New Roman" w:eastAsia="Times New Roman" w:hAnsi="Times New Roman" w:cs="Times New Roman"/>
                <w:sz w:val="30"/>
                <w:szCs w:val="30"/>
                <w:lang w:eastAsia="ru-RU"/>
              </w:rPr>
              <w:t>п.п</w:t>
            </w:r>
            <w:proofErr w:type="spellEnd"/>
            <w:r w:rsidRPr="00736121">
              <w:rPr>
                <w:rFonts w:ascii="Times New Roman" w:eastAsia="Times New Roman" w:hAnsi="Times New Roman" w:cs="Times New Roman"/>
                <w:sz w:val="30"/>
                <w:szCs w:val="30"/>
                <w:lang w:eastAsia="ru-RU"/>
              </w:rPr>
              <w:t>. 8.4 п. 8 Правил, рассчитываемый путем умножения базового годового страхового тарифа (А) по данному риску на применяемые к нему корректировочные коэффициенты.</w:t>
            </w:r>
          </w:p>
        </w:tc>
      </w:tr>
    </w:tbl>
    <w:p w14:paraId="15C2F8E1" w14:textId="77777777" w:rsidR="00851D8A" w:rsidRPr="00736121" w:rsidRDefault="00851D8A" w:rsidP="00851D8A">
      <w:pPr>
        <w:spacing w:after="0" w:line="240" w:lineRule="auto"/>
        <w:jc w:val="center"/>
        <w:rPr>
          <w:rFonts w:ascii="Times New Roman" w:eastAsia="Times New Roman" w:hAnsi="Times New Roman" w:cs="Times New Roman"/>
          <w:sz w:val="30"/>
          <w:szCs w:val="30"/>
          <w:lang w:eastAsia="ru-RU"/>
        </w:rPr>
      </w:pPr>
    </w:p>
    <w:p w14:paraId="73D28BE7"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Если риск, указанный в </w:t>
      </w:r>
      <w:proofErr w:type="spellStart"/>
      <w:r w:rsidRPr="00736121">
        <w:rPr>
          <w:rFonts w:ascii="Times New Roman" w:eastAsia="Times New Roman" w:hAnsi="Times New Roman" w:cs="Times New Roman"/>
          <w:sz w:val="30"/>
          <w:szCs w:val="30"/>
          <w:lang w:eastAsia="ru-RU"/>
        </w:rPr>
        <w:t>п.п</w:t>
      </w:r>
      <w:proofErr w:type="spellEnd"/>
      <w:r w:rsidRPr="00736121">
        <w:rPr>
          <w:rFonts w:ascii="Times New Roman" w:eastAsia="Times New Roman" w:hAnsi="Times New Roman" w:cs="Times New Roman"/>
          <w:sz w:val="30"/>
          <w:szCs w:val="30"/>
          <w:lang w:eastAsia="ru-RU"/>
        </w:rPr>
        <w:t>. 8.4 п. 8 Правил, не принимается на страхование, показатель СТ</w:t>
      </w:r>
      <w:r w:rsidRPr="00736121">
        <w:rPr>
          <w:rFonts w:ascii="Times New Roman" w:eastAsia="Times New Roman" w:hAnsi="Times New Roman" w:cs="Times New Roman"/>
          <w:sz w:val="30"/>
          <w:szCs w:val="30"/>
          <w:vertAlign w:val="subscript"/>
          <w:lang w:eastAsia="ru-RU"/>
        </w:rPr>
        <w:t>2</w:t>
      </w:r>
      <w:r w:rsidRPr="00736121">
        <w:rPr>
          <w:rFonts w:ascii="Times New Roman" w:eastAsia="Times New Roman" w:hAnsi="Times New Roman" w:cs="Times New Roman"/>
          <w:sz w:val="30"/>
          <w:szCs w:val="30"/>
          <w:lang w:eastAsia="ru-RU"/>
        </w:rPr>
        <w:t xml:space="preserve"> не участвует в расчете.</w:t>
      </w:r>
    </w:p>
    <w:p w14:paraId="6F4E17A6" w14:textId="77777777" w:rsidR="00851D8A" w:rsidRPr="00736121" w:rsidRDefault="00851D8A" w:rsidP="00851D8A">
      <w:pPr>
        <w:spacing w:after="0" w:line="240" w:lineRule="auto"/>
        <w:jc w:val="center"/>
        <w:rPr>
          <w:rFonts w:ascii="Times New Roman" w:eastAsia="Times New Roman" w:hAnsi="Times New Roman" w:cs="Times New Roman"/>
          <w:sz w:val="30"/>
          <w:szCs w:val="30"/>
          <w:lang w:eastAsia="ru-RU"/>
        </w:rPr>
      </w:pPr>
    </w:p>
    <w:p w14:paraId="21EE2987" w14:textId="23802237" w:rsidR="00851D8A" w:rsidRPr="00736121" w:rsidRDefault="00851D8A" w:rsidP="00851D8A">
      <w:pPr>
        <w:spacing w:after="0" w:line="240" w:lineRule="auto"/>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Базовые годовые страховые тарифы (А), применяемые при страховании наземных трансп</w:t>
      </w:r>
      <w:r w:rsidR="005259A0" w:rsidRPr="00736121">
        <w:rPr>
          <w:rFonts w:ascii="Times New Roman" w:eastAsia="Times New Roman" w:hAnsi="Times New Roman" w:cs="Times New Roman"/>
          <w:b/>
          <w:sz w:val="30"/>
          <w:szCs w:val="30"/>
          <w:lang w:eastAsia="ru-RU"/>
        </w:rPr>
        <w:t>ортных средств юридических лиц</w:t>
      </w:r>
      <w:r w:rsidRPr="00736121">
        <w:rPr>
          <w:rFonts w:ascii="Times New Roman" w:eastAsia="Times New Roman" w:hAnsi="Times New Roman" w:cs="Times New Roman"/>
          <w:b/>
          <w:sz w:val="30"/>
          <w:szCs w:val="30"/>
          <w:lang w:eastAsia="ru-RU"/>
        </w:rPr>
        <w:t xml:space="preserve"> </w:t>
      </w:r>
    </w:p>
    <w:p w14:paraId="518D81C0" w14:textId="77777777" w:rsidR="00DD3955" w:rsidRPr="00736121" w:rsidRDefault="00DD3955" w:rsidP="00851D8A">
      <w:pPr>
        <w:spacing w:after="0" w:line="240" w:lineRule="auto"/>
        <w:jc w:val="center"/>
        <w:rPr>
          <w:rFonts w:ascii="Times New Roman" w:eastAsia="Times New Roman" w:hAnsi="Times New Roman" w:cs="Times New Roman"/>
          <w:b/>
          <w:sz w:val="30"/>
          <w:szCs w:val="30"/>
          <w:lang w:eastAsia="ru-RU"/>
        </w:rPr>
      </w:pPr>
    </w:p>
    <w:p w14:paraId="48BBDB03" w14:textId="77777777" w:rsidR="00851D8A" w:rsidRPr="00736121" w:rsidRDefault="00851D8A" w:rsidP="00851D8A">
      <w:pPr>
        <w:spacing w:after="0" w:line="240" w:lineRule="auto"/>
        <w:jc w:val="right"/>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процентах от страховой суммы)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807"/>
      </w:tblGrid>
      <w:tr w:rsidR="00851D8A" w:rsidRPr="00736121" w14:paraId="5B869979" w14:textId="77777777" w:rsidTr="002F3906">
        <w:tc>
          <w:tcPr>
            <w:tcW w:w="4106" w:type="dxa"/>
            <w:vMerge w:val="restart"/>
            <w:shd w:val="clear" w:color="auto" w:fill="auto"/>
            <w:vAlign w:val="center"/>
          </w:tcPr>
          <w:p w14:paraId="69CDDA0E"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Тип транспортного средства</w:t>
            </w:r>
          </w:p>
        </w:tc>
        <w:tc>
          <w:tcPr>
            <w:tcW w:w="5500" w:type="dxa"/>
            <w:gridSpan w:val="2"/>
            <w:tcBorders>
              <w:right w:val="single" w:sz="4" w:space="0" w:color="auto"/>
            </w:tcBorders>
            <w:shd w:val="clear" w:color="auto" w:fill="auto"/>
            <w:vAlign w:val="center"/>
          </w:tcPr>
          <w:p w14:paraId="19332E5E"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Базовый годовой страховой тариф (А)</w:t>
            </w:r>
          </w:p>
        </w:tc>
      </w:tr>
      <w:tr w:rsidR="00851D8A" w:rsidRPr="00736121" w14:paraId="293E1EB4" w14:textId="77777777" w:rsidTr="002F3906">
        <w:tc>
          <w:tcPr>
            <w:tcW w:w="4106" w:type="dxa"/>
            <w:vMerge/>
            <w:shd w:val="clear" w:color="auto" w:fill="auto"/>
            <w:vAlign w:val="center"/>
          </w:tcPr>
          <w:p w14:paraId="55BAA22E"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p>
        </w:tc>
        <w:tc>
          <w:tcPr>
            <w:tcW w:w="2693" w:type="dxa"/>
            <w:shd w:val="clear" w:color="auto" w:fill="auto"/>
            <w:vAlign w:val="center"/>
          </w:tcPr>
          <w:p w14:paraId="73EC95C6"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при страховании по </w:t>
            </w:r>
            <w:proofErr w:type="spellStart"/>
            <w:r w:rsidRPr="00736121">
              <w:rPr>
                <w:rFonts w:ascii="Times New Roman" w:eastAsia="Times New Roman" w:hAnsi="Times New Roman" w:cs="Times New Roman"/>
                <w:sz w:val="26"/>
                <w:szCs w:val="26"/>
                <w:lang w:eastAsia="ru-RU"/>
              </w:rPr>
              <w:t>п.п</w:t>
            </w:r>
            <w:proofErr w:type="spellEnd"/>
            <w:r w:rsidRPr="00736121">
              <w:rPr>
                <w:rFonts w:ascii="Times New Roman" w:eastAsia="Times New Roman" w:hAnsi="Times New Roman" w:cs="Times New Roman"/>
                <w:sz w:val="26"/>
                <w:szCs w:val="26"/>
                <w:lang w:eastAsia="ru-RU"/>
              </w:rPr>
              <w:t>. 8.1-8.3 п. 8 Правил</w:t>
            </w:r>
          </w:p>
        </w:tc>
        <w:tc>
          <w:tcPr>
            <w:tcW w:w="2807" w:type="dxa"/>
            <w:tcBorders>
              <w:right w:val="single" w:sz="4" w:space="0" w:color="auto"/>
            </w:tcBorders>
            <w:shd w:val="clear" w:color="auto" w:fill="auto"/>
            <w:vAlign w:val="center"/>
          </w:tcPr>
          <w:p w14:paraId="563ACFAE"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дополнительное страхование по </w:t>
            </w:r>
            <w:proofErr w:type="spellStart"/>
            <w:r w:rsidRPr="00736121">
              <w:rPr>
                <w:rFonts w:ascii="Times New Roman" w:eastAsia="Times New Roman" w:hAnsi="Times New Roman" w:cs="Times New Roman"/>
                <w:sz w:val="26"/>
                <w:szCs w:val="26"/>
                <w:lang w:eastAsia="ru-RU"/>
              </w:rPr>
              <w:t>п.п</w:t>
            </w:r>
            <w:proofErr w:type="spellEnd"/>
            <w:r w:rsidRPr="00736121">
              <w:rPr>
                <w:rFonts w:ascii="Times New Roman" w:eastAsia="Times New Roman" w:hAnsi="Times New Roman" w:cs="Times New Roman"/>
                <w:sz w:val="26"/>
                <w:szCs w:val="26"/>
                <w:lang w:eastAsia="ru-RU"/>
              </w:rPr>
              <w:t>. 8.4 п. 8 Правил</w:t>
            </w:r>
          </w:p>
        </w:tc>
      </w:tr>
      <w:tr w:rsidR="00851D8A" w:rsidRPr="00736121" w14:paraId="13C28FD2" w14:textId="77777777" w:rsidTr="004F3C72">
        <w:trPr>
          <w:trHeight w:val="558"/>
        </w:trPr>
        <w:tc>
          <w:tcPr>
            <w:tcW w:w="4106" w:type="dxa"/>
            <w:shd w:val="clear" w:color="auto" w:fill="auto"/>
          </w:tcPr>
          <w:p w14:paraId="4F2CA6B9"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Легковые автомобили, микроавтобусы до 9 мест (включая место водителя), грузовые и грузопассажирские автомобили с </w:t>
            </w:r>
            <w:r w:rsidRPr="00736121">
              <w:rPr>
                <w:rFonts w:ascii="Times New Roman" w:eastAsia="Times New Roman" w:hAnsi="Times New Roman" w:cs="Times New Roman"/>
                <w:sz w:val="26"/>
                <w:szCs w:val="26"/>
                <w:lang w:eastAsia="ru-RU"/>
              </w:rPr>
              <w:lastRenderedPageBreak/>
              <w:t>грузоподъемностью до 1 т включительно</w:t>
            </w:r>
          </w:p>
        </w:tc>
        <w:tc>
          <w:tcPr>
            <w:tcW w:w="2693" w:type="dxa"/>
            <w:shd w:val="clear" w:color="auto" w:fill="auto"/>
            <w:vAlign w:val="center"/>
          </w:tcPr>
          <w:p w14:paraId="7F04DE0C" w14:textId="31536D06" w:rsidR="00851D8A" w:rsidRPr="00736121" w:rsidRDefault="00BC235E" w:rsidP="00394D3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00851D8A" w:rsidRPr="00736121">
              <w:rPr>
                <w:rFonts w:ascii="Times New Roman" w:eastAsia="Times New Roman" w:hAnsi="Times New Roman" w:cs="Times New Roman"/>
                <w:sz w:val="26"/>
                <w:szCs w:val="26"/>
                <w:lang w:eastAsia="ru-RU"/>
              </w:rPr>
              <w:t>,</w:t>
            </w:r>
            <w:r w:rsidR="00394D3F">
              <w:rPr>
                <w:rFonts w:ascii="Times New Roman" w:eastAsia="Times New Roman" w:hAnsi="Times New Roman" w:cs="Times New Roman"/>
                <w:sz w:val="26"/>
                <w:szCs w:val="26"/>
                <w:lang w:eastAsia="ru-RU"/>
              </w:rPr>
              <w:t>5</w:t>
            </w:r>
          </w:p>
        </w:tc>
        <w:tc>
          <w:tcPr>
            <w:tcW w:w="2807" w:type="dxa"/>
            <w:tcBorders>
              <w:right w:val="single" w:sz="4" w:space="0" w:color="auto"/>
            </w:tcBorders>
            <w:shd w:val="clear" w:color="auto" w:fill="auto"/>
            <w:vAlign w:val="center"/>
          </w:tcPr>
          <w:p w14:paraId="78C76033" w14:textId="088C99DB" w:rsidR="00851D8A" w:rsidRPr="00736121" w:rsidRDefault="0051097D" w:rsidP="0051097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51D8A" w:rsidRPr="0073612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p>
        </w:tc>
      </w:tr>
      <w:tr w:rsidR="00851D8A" w:rsidRPr="00736121" w14:paraId="5AB2BB2E" w14:textId="77777777" w:rsidTr="002F3906">
        <w:tc>
          <w:tcPr>
            <w:tcW w:w="4106" w:type="dxa"/>
            <w:shd w:val="clear" w:color="auto" w:fill="auto"/>
          </w:tcPr>
          <w:p w14:paraId="2A14388B"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Грузовые и грузопассажирские автомобили грузоподъемностью свыше 1 т</w:t>
            </w:r>
          </w:p>
        </w:tc>
        <w:tc>
          <w:tcPr>
            <w:tcW w:w="2693" w:type="dxa"/>
            <w:shd w:val="clear" w:color="auto" w:fill="auto"/>
            <w:vAlign w:val="center"/>
          </w:tcPr>
          <w:p w14:paraId="64C9EA63" w14:textId="2AD49552" w:rsidR="00851D8A" w:rsidRPr="00736121" w:rsidRDefault="00851D8A" w:rsidP="00394D3F">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1</w:t>
            </w:r>
            <w:r w:rsidR="00BC235E">
              <w:rPr>
                <w:rFonts w:ascii="Times New Roman" w:eastAsia="Times New Roman" w:hAnsi="Times New Roman" w:cs="Times New Roman"/>
                <w:sz w:val="26"/>
                <w:szCs w:val="26"/>
                <w:lang w:eastAsia="ru-RU"/>
              </w:rPr>
              <w:t>,</w:t>
            </w:r>
            <w:r w:rsidR="00394D3F">
              <w:rPr>
                <w:rFonts w:ascii="Times New Roman" w:eastAsia="Times New Roman" w:hAnsi="Times New Roman" w:cs="Times New Roman"/>
                <w:sz w:val="26"/>
                <w:szCs w:val="26"/>
                <w:lang w:eastAsia="ru-RU"/>
              </w:rPr>
              <w:t>9</w:t>
            </w:r>
          </w:p>
        </w:tc>
        <w:tc>
          <w:tcPr>
            <w:tcW w:w="2807" w:type="dxa"/>
            <w:tcBorders>
              <w:right w:val="single" w:sz="4" w:space="0" w:color="auto"/>
            </w:tcBorders>
            <w:shd w:val="clear" w:color="auto" w:fill="auto"/>
            <w:vAlign w:val="center"/>
          </w:tcPr>
          <w:p w14:paraId="3131B327" w14:textId="7EECEC56" w:rsidR="00851D8A" w:rsidRPr="00736121" w:rsidRDefault="00851D8A" w:rsidP="0051097D">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1,</w:t>
            </w:r>
            <w:r w:rsidR="0051097D">
              <w:rPr>
                <w:rFonts w:ascii="Times New Roman" w:eastAsia="Times New Roman" w:hAnsi="Times New Roman" w:cs="Times New Roman"/>
                <w:sz w:val="26"/>
                <w:szCs w:val="26"/>
                <w:lang w:eastAsia="ru-RU"/>
              </w:rPr>
              <w:t>1</w:t>
            </w:r>
          </w:p>
        </w:tc>
      </w:tr>
      <w:tr w:rsidR="00851D8A" w:rsidRPr="00736121" w14:paraId="26258D09" w14:textId="77777777" w:rsidTr="002F3906">
        <w:tc>
          <w:tcPr>
            <w:tcW w:w="4106" w:type="dxa"/>
            <w:shd w:val="clear" w:color="auto" w:fill="auto"/>
          </w:tcPr>
          <w:p w14:paraId="15C3AFA7"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Тягачи</w:t>
            </w:r>
          </w:p>
        </w:tc>
        <w:tc>
          <w:tcPr>
            <w:tcW w:w="2693" w:type="dxa"/>
            <w:shd w:val="clear" w:color="auto" w:fill="auto"/>
            <w:vAlign w:val="center"/>
          </w:tcPr>
          <w:p w14:paraId="0F364847" w14:textId="74A19813" w:rsidR="00851D8A" w:rsidRPr="00736121" w:rsidRDefault="00851D8A" w:rsidP="0051097D">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1,</w:t>
            </w:r>
            <w:r w:rsidR="0051097D">
              <w:rPr>
                <w:rFonts w:ascii="Times New Roman" w:eastAsia="Times New Roman" w:hAnsi="Times New Roman" w:cs="Times New Roman"/>
                <w:sz w:val="26"/>
                <w:szCs w:val="26"/>
                <w:lang w:eastAsia="ru-RU"/>
              </w:rPr>
              <w:t>2</w:t>
            </w:r>
            <w:r w:rsidR="006D682F">
              <w:rPr>
                <w:rFonts w:ascii="Times New Roman" w:eastAsia="Times New Roman" w:hAnsi="Times New Roman" w:cs="Times New Roman"/>
                <w:sz w:val="26"/>
                <w:szCs w:val="26"/>
                <w:lang w:eastAsia="ru-RU"/>
              </w:rPr>
              <w:t>5</w:t>
            </w:r>
          </w:p>
        </w:tc>
        <w:tc>
          <w:tcPr>
            <w:tcW w:w="2807" w:type="dxa"/>
            <w:tcBorders>
              <w:right w:val="single" w:sz="4" w:space="0" w:color="auto"/>
            </w:tcBorders>
            <w:shd w:val="clear" w:color="auto" w:fill="auto"/>
            <w:vAlign w:val="center"/>
          </w:tcPr>
          <w:p w14:paraId="307F7E85" w14:textId="544B8B5F" w:rsidR="00851D8A" w:rsidRPr="00736121" w:rsidRDefault="00851D8A" w:rsidP="0051097D">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1,</w:t>
            </w:r>
            <w:r w:rsidR="0051097D">
              <w:rPr>
                <w:rFonts w:ascii="Times New Roman" w:eastAsia="Times New Roman" w:hAnsi="Times New Roman" w:cs="Times New Roman"/>
                <w:sz w:val="26"/>
                <w:szCs w:val="26"/>
                <w:lang w:eastAsia="ru-RU"/>
              </w:rPr>
              <w:t>3</w:t>
            </w:r>
          </w:p>
        </w:tc>
      </w:tr>
      <w:tr w:rsidR="00851D8A" w:rsidRPr="00736121" w14:paraId="16C2D6D2" w14:textId="77777777" w:rsidTr="002F3906">
        <w:tc>
          <w:tcPr>
            <w:tcW w:w="4106" w:type="dxa"/>
            <w:shd w:val="clear" w:color="auto" w:fill="auto"/>
          </w:tcPr>
          <w:p w14:paraId="09A04826"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Прицепы и полуприцепы</w:t>
            </w:r>
          </w:p>
        </w:tc>
        <w:tc>
          <w:tcPr>
            <w:tcW w:w="2693" w:type="dxa"/>
            <w:shd w:val="clear" w:color="auto" w:fill="auto"/>
            <w:vAlign w:val="center"/>
          </w:tcPr>
          <w:p w14:paraId="64FC7DEB"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0,78</w:t>
            </w:r>
          </w:p>
        </w:tc>
        <w:tc>
          <w:tcPr>
            <w:tcW w:w="2807" w:type="dxa"/>
            <w:tcBorders>
              <w:right w:val="single" w:sz="4" w:space="0" w:color="auto"/>
            </w:tcBorders>
            <w:shd w:val="clear" w:color="auto" w:fill="auto"/>
            <w:vAlign w:val="center"/>
          </w:tcPr>
          <w:p w14:paraId="45778F57"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1,01</w:t>
            </w:r>
          </w:p>
        </w:tc>
      </w:tr>
      <w:tr w:rsidR="00851D8A" w:rsidRPr="00736121" w14:paraId="721174AF" w14:textId="77777777" w:rsidTr="002F3906">
        <w:tc>
          <w:tcPr>
            <w:tcW w:w="4106" w:type="dxa"/>
            <w:shd w:val="clear" w:color="auto" w:fill="auto"/>
          </w:tcPr>
          <w:p w14:paraId="4BB80470"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Тракторы, мотоблоки, </w:t>
            </w:r>
            <w:proofErr w:type="spellStart"/>
            <w:r w:rsidRPr="00736121">
              <w:rPr>
                <w:rFonts w:ascii="Times New Roman" w:eastAsia="Times New Roman" w:hAnsi="Times New Roman" w:cs="Times New Roman"/>
                <w:sz w:val="26"/>
                <w:szCs w:val="26"/>
                <w:lang w:eastAsia="ru-RU"/>
              </w:rPr>
              <w:t>минитракторы</w:t>
            </w:r>
            <w:proofErr w:type="spellEnd"/>
            <w:r w:rsidRPr="00736121">
              <w:rPr>
                <w:rFonts w:ascii="Times New Roman" w:eastAsia="Times New Roman" w:hAnsi="Times New Roman" w:cs="Times New Roman"/>
                <w:sz w:val="26"/>
                <w:szCs w:val="26"/>
                <w:lang w:eastAsia="ru-RU"/>
              </w:rPr>
              <w:t xml:space="preserve"> и любые другие самоходные машины</w:t>
            </w:r>
          </w:p>
        </w:tc>
        <w:tc>
          <w:tcPr>
            <w:tcW w:w="2693" w:type="dxa"/>
            <w:shd w:val="clear" w:color="auto" w:fill="auto"/>
            <w:vAlign w:val="center"/>
          </w:tcPr>
          <w:p w14:paraId="6D8F27D5" w14:textId="63473A5F" w:rsidR="00851D8A" w:rsidRPr="00736121" w:rsidRDefault="006D682F" w:rsidP="006D682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51D8A" w:rsidRPr="0073612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p>
        </w:tc>
        <w:tc>
          <w:tcPr>
            <w:tcW w:w="2807" w:type="dxa"/>
            <w:tcBorders>
              <w:right w:val="single" w:sz="4" w:space="0" w:color="auto"/>
            </w:tcBorders>
            <w:shd w:val="clear" w:color="auto" w:fill="auto"/>
            <w:vAlign w:val="center"/>
          </w:tcPr>
          <w:p w14:paraId="27F80CD8"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0,5</w:t>
            </w:r>
          </w:p>
        </w:tc>
      </w:tr>
      <w:tr w:rsidR="00851D8A" w:rsidRPr="00736121" w14:paraId="7F972679" w14:textId="77777777" w:rsidTr="002F3906">
        <w:tc>
          <w:tcPr>
            <w:tcW w:w="4106" w:type="dxa"/>
            <w:shd w:val="clear" w:color="auto" w:fill="auto"/>
          </w:tcPr>
          <w:p w14:paraId="22B662F3"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Мотоциклы, мопеды, мотороллеры, мотоколяски</w:t>
            </w:r>
          </w:p>
        </w:tc>
        <w:tc>
          <w:tcPr>
            <w:tcW w:w="2693" w:type="dxa"/>
            <w:shd w:val="clear" w:color="auto" w:fill="auto"/>
            <w:vAlign w:val="center"/>
          </w:tcPr>
          <w:p w14:paraId="49FEC40B"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3,6</w:t>
            </w:r>
          </w:p>
        </w:tc>
        <w:tc>
          <w:tcPr>
            <w:tcW w:w="2807" w:type="dxa"/>
            <w:tcBorders>
              <w:right w:val="single" w:sz="4" w:space="0" w:color="auto"/>
            </w:tcBorders>
            <w:shd w:val="clear" w:color="auto" w:fill="auto"/>
            <w:vAlign w:val="center"/>
          </w:tcPr>
          <w:p w14:paraId="4DB3A393"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2,6</w:t>
            </w:r>
          </w:p>
        </w:tc>
      </w:tr>
      <w:tr w:rsidR="00851D8A" w:rsidRPr="00736121" w14:paraId="778FE36C" w14:textId="77777777" w:rsidTr="002F3906">
        <w:tc>
          <w:tcPr>
            <w:tcW w:w="4106" w:type="dxa"/>
            <w:shd w:val="clear" w:color="auto" w:fill="auto"/>
          </w:tcPr>
          <w:p w14:paraId="64ABFB9F"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Автобусы</w:t>
            </w:r>
          </w:p>
        </w:tc>
        <w:tc>
          <w:tcPr>
            <w:tcW w:w="2693" w:type="dxa"/>
            <w:shd w:val="clear" w:color="auto" w:fill="auto"/>
            <w:vAlign w:val="center"/>
          </w:tcPr>
          <w:p w14:paraId="34E0F2C8"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2,4</w:t>
            </w:r>
          </w:p>
        </w:tc>
        <w:tc>
          <w:tcPr>
            <w:tcW w:w="2807" w:type="dxa"/>
            <w:tcBorders>
              <w:right w:val="single" w:sz="4" w:space="0" w:color="auto"/>
            </w:tcBorders>
            <w:shd w:val="clear" w:color="auto" w:fill="auto"/>
            <w:vAlign w:val="center"/>
          </w:tcPr>
          <w:p w14:paraId="34CEAB56"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2,1</w:t>
            </w:r>
          </w:p>
        </w:tc>
      </w:tr>
      <w:tr w:rsidR="00851D8A" w:rsidRPr="00736121" w14:paraId="2D05E101" w14:textId="77777777" w:rsidTr="002F3906">
        <w:tc>
          <w:tcPr>
            <w:tcW w:w="4106" w:type="dxa"/>
            <w:shd w:val="clear" w:color="auto" w:fill="auto"/>
          </w:tcPr>
          <w:p w14:paraId="661496A0"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Трамваи</w:t>
            </w:r>
          </w:p>
        </w:tc>
        <w:tc>
          <w:tcPr>
            <w:tcW w:w="2693" w:type="dxa"/>
            <w:shd w:val="clear" w:color="auto" w:fill="auto"/>
            <w:vAlign w:val="center"/>
          </w:tcPr>
          <w:p w14:paraId="3EE363A6"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0,8</w:t>
            </w:r>
          </w:p>
        </w:tc>
        <w:tc>
          <w:tcPr>
            <w:tcW w:w="2807" w:type="dxa"/>
            <w:tcBorders>
              <w:right w:val="single" w:sz="4" w:space="0" w:color="auto"/>
            </w:tcBorders>
            <w:shd w:val="clear" w:color="auto" w:fill="auto"/>
            <w:vAlign w:val="center"/>
          </w:tcPr>
          <w:p w14:paraId="3472A3E2"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0,4</w:t>
            </w:r>
          </w:p>
        </w:tc>
      </w:tr>
      <w:tr w:rsidR="00851D8A" w:rsidRPr="00736121" w14:paraId="6312DDF7" w14:textId="77777777" w:rsidTr="002F3906">
        <w:tc>
          <w:tcPr>
            <w:tcW w:w="4106" w:type="dxa"/>
            <w:shd w:val="clear" w:color="auto" w:fill="auto"/>
          </w:tcPr>
          <w:p w14:paraId="5595BD47" w14:textId="77777777" w:rsidR="00851D8A" w:rsidRPr="00736121" w:rsidRDefault="00851D8A" w:rsidP="00851D8A">
            <w:pPr>
              <w:spacing w:after="0" w:line="240" w:lineRule="auto"/>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Троллейбусы</w:t>
            </w:r>
          </w:p>
        </w:tc>
        <w:tc>
          <w:tcPr>
            <w:tcW w:w="2693" w:type="dxa"/>
            <w:shd w:val="clear" w:color="auto" w:fill="auto"/>
            <w:vAlign w:val="center"/>
          </w:tcPr>
          <w:p w14:paraId="6C8B256E"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1,3</w:t>
            </w:r>
          </w:p>
        </w:tc>
        <w:tc>
          <w:tcPr>
            <w:tcW w:w="2807" w:type="dxa"/>
            <w:tcBorders>
              <w:right w:val="single" w:sz="4" w:space="0" w:color="auto"/>
            </w:tcBorders>
            <w:shd w:val="clear" w:color="auto" w:fill="auto"/>
            <w:vAlign w:val="center"/>
          </w:tcPr>
          <w:p w14:paraId="3127E898"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0,4</w:t>
            </w:r>
          </w:p>
        </w:tc>
      </w:tr>
    </w:tbl>
    <w:p w14:paraId="65DA4942" w14:textId="77777777" w:rsidR="00851D8A" w:rsidRPr="00736121" w:rsidRDefault="00851D8A" w:rsidP="00851D8A">
      <w:pPr>
        <w:spacing w:after="0" w:line="240" w:lineRule="auto"/>
        <w:ind w:right="-1" w:firstLine="540"/>
        <w:jc w:val="center"/>
        <w:rPr>
          <w:rFonts w:ascii="Times New Roman" w:eastAsia="Times New Roman" w:hAnsi="Times New Roman" w:cs="Times New Roman"/>
          <w:b/>
          <w:sz w:val="30"/>
          <w:szCs w:val="30"/>
          <w:u w:val="single"/>
          <w:lang w:eastAsia="ru-RU"/>
        </w:rPr>
      </w:pPr>
    </w:p>
    <w:p w14:paraId="023964D6" w14:textId="77777777" w:rsidR="00851D8A" w:rsidRPr="00736121" w:rsidRDefault="00851D8A" w:rsidP="00851D8A">
      <w:pPr>
        <w:spacing w:after="0" w:line="240" w:lineRule="auto"/>
        <w:ind w:right="-1" w:firstLine="540"/>
        <w:jc w:val="center"/>
        <w:rPr>
          <w:rFonts w:ascii="Times New Roman" w:eastAsia="Times New Roman" w:hAnsi="Times New Roman" w:cs="Times New Roman"/>
          <w:b/>
          <w:sz w:val="30"/>
          <w:szCs w:val="30"/>
          <w:u w:val="single"/>
          <w:lang w:eastAsia="ru-RU"/>
        </w:rPr>
      </w:pPr>
    </w:p>
    <w:p w14:paraId="6E9747B5" w14:textId="69563E12" w:rsidR="00851D8A" w:rsidRPr="00736121" w:rsidRDefault="005259A0" w:rsidP="00851D8A">
      <w:pPr>
        <w:spacing w:after="0" w:line="240" w:lineRule="auto"/>
        <w:jc w:val="center"/>
        <w:rPr>
          <w:rFonts w:ascii="Times New Roman" w:eastAsia="Times New Roman" w:hAnsi="Times New Roman" w:cs="Times New Roman"/>
          <w:b/>
          <w:sz w:val="30"/>
          <w:szCs w:val="30"/>
          <w:u w:val="single"/>
          <w:lang w:eastAsia="ru-RU"/>
        </w:rPr>
      </w:pPr>
      <w:r w:rsidRPr="00736121">
        <w:rPr>
          <w:rFonts w:ascii="Times New Roman" w:eastAsia="Times New Roman" w:hAnsi="Times New Roman" w:cs="Times New Roman"/>
          <w:b/>
          <w:sz w:val="30"/>
          <w:szCs w:val="30"/>
          <w:u w:val="single"/>
          <w:lang w:eastAsia="ru-RU"/>
        </w:rPr>
        <w:t>2</w:t>
      </w:r>
      <w:r w:rsidR="00851D8A" w:rsidRPr="00736121">
        <w:rPr>
          <w:rFonts w:ascii="Times New Roman" w:eastAsia="Times New Roman" w:hAnsi="Times New Roman" w:cs="Times New Roman"/>
          <w:b/>
          <w:sz w:val="30"/>
          <w:szCs w:val="30"/>
          <w:u w:val="single"/>
          <w:lang w:eastAsia="ru-RU"/>
        </w:rPr>
        <w:t>. Расчет страхового взноса по страхованию дополнительного оборудования к транспортным средствам юридических лиц</w:t>
      </w:r>
    </w:p>
    <w:p w14:paraId="3CA6DD78"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p>
    <w:p w14:paraId="688B2207" w14:textId="77777777" w:rsidR="00851D8A" w:rsidRPr="00736121" w:rsidRDefault="00851D8A" w:rsidP="00851D8A">
      <w:pPr>
        <w:spacing w:after="0" w:line="240" w:lineRule="auto"/>
        <w:ind w:firstLine="708"/>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Расчет осуществляется по формуле:</w:t>
      </w:r>
    </w:p>
    <w:p w14:paraId="3CA553CA" w14:textId="77777777" w:rsidR="00851D8A" w:rsidRPr="00736121" w:rsidRDefault="00851D8A" w:rsidP="00851D8A">
      <w:pPr>
        <w:spacing w:after="0" w:line="240" w:lineRule="auto"/>
        <w:ind w:right="-1050"/>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Д = СС × (Т</w:t>
      </w:r>
      <w:r w:rsidRPr="00736121">
        <w:rPr>
          <w:rFonts w:ascii="Times New Roman" w:eastAsia="Times New Roman" w:hAnsi="Times New Roman" w:cs="Times New Roman"/>
          <w:b/>
          <w:sz w:val="30"/>
          <w:szCs w:val="30"/>
          <w:vertAlign w:val="subscript"/>
          <w:lang w:eastAsia="ru-RU"/>
        </w:rPr>
        <w:t>1</w:t>
      </w:r>
      <w:r w:rsidRPr="00736121">
        <w:rPr>
          <w:rFonts w:ascii="Times New Roman" w:eastAsia="Times New Roman" w:hAnsi="Times New Roman" w:cs="Times New Roman"/>
          <w:b/>
          <w:sz w:val="30"/>
          <w:szCs w:val="30"/>
          <w:lang w:eastAsia="ru-RU"/>
        </w:rPr>
        <w:t xml:space="preserve"> + Т</w:t>
      </w:r>
      <w:r w:rsidRPr="00736121">
        <w:rPr>
          <w:rFonts w:ascii="Times New Roman" w:eastAsia="Times New Roman" w:hAnsi="Times New Roman" w:cs="Times New Roman"/>
          <w:b/>
          <w:sz w:val="30"/>
          <w:szCs w:val="30"/>
          <w:vertAlign w:val="subscript"/>
          <w:lang w:eastAsia="ru-RU"/>
        </w:rPr>
        <w:t>2</w:t>
      </w:r>
      <w:r w:rsidRPr="00736121">
        <w:rPr>
          <w:rFonts w:ascii="Times New Roman" w:eastAsia="Times New Roman" w:hAnsi="Times New Roman" w:cs="Times New Roman"/>
          <w:b/>
          <w:sz w:val="30"/>
          <w:szCs w:val="30"/>
          <w:lang w:eastAsia="ru-RU"/>
        </w:rPr>
        <w:t>) × К1,</w:t>
      </w:r>
    </w:p>
    <w:tbl>
      <w:tblPr>
        <w:tblW w:w="0" w:type="auto"/>
        <w:tblLayout w:type="fixed"/>
        <w:tblLook w:val="0000" w:firstRow="0" w:lastRow="0" w:firstColumn="0" w:lastColumn="0" w:noHBand="0" w:noVBand="0"/>
      </w:tblPr>
      <w:tblGrid>
        <w:gridCol w:w="675"/>
        <w:gridCol w:w="567"/>
        <w:gridCol w:w="426"/>
        <w:gridCol w:w="8079"/>
      </w:tblGrid>
      <w:tr w:rsidR="00851D8A" w:rsidRPr="00736121" w14:paraId="41B5185F" w14:textId="77777777" w:rsidTr="002F3906">
        <w:tc>
          <w:tcPr>
            <w:tcW w:w="675" w:type="dxa"/>
          </w:tcPr>
          <w:p w14:paraId="2D8C3FC8"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где</w:t>
            </w:r>
          </w:p>
        </w:tc>
        <w:tc>
          <w:tcPr>
            <w:tcW w:w="567" w:type="dxa"/>
          </w:tcPr>
          <w:p w14:paraId="7877957F"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w:t>
            </w:r>
          </w:p>
        </w:tc>
        <w:tc>
          <w:tcPr>
            <w:tcW w:w="426" w:type="dxa"/>
          </w:tcPr>
          <w:p w14:paraId="1EAF3208"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79" w:type="dxa"/>
          </w:tcPr>
          <w:p w14:paraId="421F315A" w14:textId="03126473" w:rsidR="00851D8A" w:rsidRPr="00736121" w:rsidRDefault="00851D8A" w:rsidP="00DD3955">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подлежащий уплате страховой взнос при страховании дополнительного оборудования </w:t>
            </w:r>
            <w:r w:rsidRPr="00736121">
              <w:rPr>
                <w:rFonts w:ascii="Times New Roman" w:eastAsia="Times New Roman" w:hAnsi="Times New Roman" w:cs="Times New Roman"/>
                <w:sz w:val="30"/>
                <w:szCs w:val="24"/>
                <w:lang w:eastAsia="ru-RU"/>
              </w:rPr>
              <w:t>к транспортному средству</w:t>
            </w:r>
            <w:r w:rsidRPr="00736121">
              <w:rPr>
                <w:rFonts w:ascii="Times New Roman" w:eastAsia="Times New Roman" w:hAnsi="Times New Roman" w:cs="Times New Roman"/>
                <w:sz w:val="30"/>
                <w:szCs w:val="30"/>
                <w:lang w:eastAsia="ru-RU"/>
              </w:rPr>
              <w:t>;</w:t>
            </w:r>
          </w:p>
        </w:tc>
      </w:tr>
      <w:tr w:rsidR="00851D8A" w:rsidRPr="00736121" w14:paraId="04BF85EE" w14:textId="77777777" w:rsidTr="002F3906">
        <w:tc>
          <w:tcPr>
            <w:tcW w:w="675" w:type="dxa"/>
          </w:tcPr>
          <w:p w14:paraId="5B74C3B6"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p>
        </w:tc>
        <w:tc>
          <w:tcPr>
            <w:tcW w:w="567" w:type="dxa"/>
          </w:tcPr>
          <w:p w14:paraId="2984F6BC" w14:textId="77777777" w:rsidR="00851D8A" w:rsidRPr="00736121" w:rsidRDefault="00851D8A" w:rsidP="00851D8A">
            <w:pPr>
              <w:spacing w:after="0" w:line="240" w:lineRule="auto"/>
              <w:ind w:right="-136"/>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СС</w:t>
            </w:r>
          </w:p>
        </w:tc>
        <w:tc>
          <w:tcPr>
            <w:tcW w:w="426" w:type="dxa"/>
          </w:tcPr>
          <w:p w14:paraId="6CFA4710"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79" w:type="dxa"/>
          </w:tcPr>
          <w:p w14:paraId="58851690" w14:textId="1D85EDB8" w:rsidR="00851D8A" w:rsidRPr="00736121" w:rsidRDefault="00851D8A" w:rsidP="00DD3955">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страховая сумма по дополнительному оборудованию </w:t>
            </w:r>
            <w:r w:rsidRPr="00736121">
              <w:rPr>
                <w:rFonts w:ascii="Times New Roman" w:eastAsia="Times New Roman" w:hAnsi="Times New Roman" w:cs="Times New Roman"/>
                <w:sz w:val="30"/>
                <w:szCs w:val="24"/>
                <w:lang w:eastAsia="ru-RU"/>
              </w:rPr>
              <w:t>к транспортному средству</w:t>
            </w:r>
            <w:r w:rsidRPr="00736121">
              <w:rPr>
                <w:rFonts w:ascii="Times New Roman" w:eastAsia="Times New Roman" w:hAnsi="Times New Roman" w:cs="Times New Roman"/>
                <w:sz w:val="30"/>
                <w:szCs w:val="30"/>
                <w:lang w:eastAsia="ru-RU"/>
              </w:rPr>
              <w:t>;</w:t>
            </w:r>
          </w:p>
        </w:tc>
      </w:tr>
      <w:tr w:rsidR="00851D8A" w:rsidRPr="00736121" w14:paraId="08EBA0EE" w14:textId="77777777" w:rsidTr="002F3906">
        <w:tc>
          <w:tcPr>
            <w:tcW w:w="675" w:type="dxa"/>
          </w:tcPr>
          <w:p w14:paraId="4281B95A"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p>
        </w:tc>
        <w:tc>
          <w:tcPr>
            <w:tcW w:w="567" w:type="dxa"/>
          </w:tcPr>
          <w:p w14:paraId="05B08CE3"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Т</w:t>
            </w:r>
            <w:r w:rsidRPr="00736121">
              <w:rPr>
                <w:rFonts w:ascii="Times New Roman" w:eastAsia="Times New Roman" w:hAnsi="Times New Roman" w:cs="Times New Roman"/>
                <w:sz w:val="30"/>
                <w:szCs w:val="30"/>
                <w:vertAlign w:val="subscript"/>
                <w:lang w:eastAsia="ru-RU"/>
              </w:rPr>
              <w:t>1</w:t>
            </w:r>
          </w:p>
        </w:tc>
        <w:tc>
          <w:tcPr>
            <w:tcW w:w="426" w:type="dxa"/>
          </w:tcPr>
          <w:p w14:paraId="6119961D"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79" w:type="dxa"/>
          </w:tcPr>
          <w:p w14:paraId="2DA0B279"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базовый годовой страховой тариф при страховании по </w:t>
            </w:r>
            <w:proofErr w:type="spellStart"/>
            <w:r w:rsidRPr="00736121">
              <w:rPr>
                <w:rFonts w:ascii="Times New Roman" w:eastAsia="Times New Roman" w:hAnsi="Times New Roman" w:cs="Times New Roman"/>
                <w:sz w:val="30"/>
                <w:szCs w:val="30"/>
                <w:lang w:eastAsia="ru-RU"/>
              </w:rPr>
              <w:t>п.п</w:t>
            </w:r>
            <w:proofErr w:type="spellEnd"/>
            <w:r w:rsidRPr="00736121">
              <w:rPr>
                <w:rFonts w:ascii="Times New Roman" w:eastAsia="Times New Roman" w:hAnsi="Times New Roman" w:cs="Times New Roman"/>
                <w:sz w:val="30"/>
                <w:szCs w:val="30"/>
                <w:lang w:eastAsia="ru-RU"/>
              </w:rPr>
              <w:t>. 8.1-8.3 п. 8 Правил;</w:t>
            </w:r>
          </w:p>
        </w:tc>
      </w:tr>
      <w:tr w:rsidR="00851D8A" w:rsidRPr="00736121" w14:paraId="47FA25E4" w14:textId="77777777" w:rsidTr="002F3906">
        <w:tc>
          <w:tcPr>
            <w:tcW w:w="675" w:type="dxa"/>
          </w:tcPr>
          <w:p w14:paraId="52897D30"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p>
        </w:tc>
        <w:tc>
          <w:tcPr>
            <w:tcW w:w="567" w:type="dxa"/>
          </w:tcPr>
          <w:p w14:paraId="7F947326"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Т</w:t>
            </w:r>
            <w:r w:rsidRPr="00736121">
              <w:rPr>
                <w:rFonts w:ascii="Times New Roman" w:eastAsia="Times New Roman" w:hAnsi="Times New Roman" w:cs="Times New Roman"/>
                <w:sz w:val="30"/>
                <w:szCs w:val="30"/>
                <w:vertAlign w:val="subscript"/>
                <w:lang w:eastAsia="ru-RU"/>
              </w:rPr>
              <w:t>2</w:t>
            </w:r>
          </w:p>
        </w:tc>
        <w:tc>
          <w:tcPr>
            <w:tcW w:w="426" w:type="dxa"/>
          </w:tcPr>
          <w:p w14:paraId="7D127B67"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79" w:type="dxa"/>
          </w:tcPr>
          <w:p w14:paraId="49150F56"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базовый годовой страховой тариф при дополнительном страховании по </w:t>
            </w:r>
            <w:proofErr w:type="spellStart"/>
            <w:r w:rsidRPr="00736121">
              <w:rPr>
                <w:rFonts w:ascii="Times New Roman" w:eastAsia="Times New Roman" w:hAnsi="Times New Roman" w:cs="Times New Roman"/>
                <w:sz w:val="30"/>
                <w:szCs w:val="30"/>
                <w:lang w:eastAsia="ru-RU"/>
              </w:rPr>
              <w:t>п.п</w:t>
            </w:r>
            <w:proofErr w:type="spellEnd"/>
            <w:r w:rsidRPr="00736121">
              <w:rPr>
                <w:rFonts w:ascii="Times New Roman" w:eastAsia="Times New Roman" w:hAnsi="Times New Roman" w:cs="Times New Roman"/>
                <w:sz w:val="30"/>
                <w:szCs w:val="30"/>
                <w:lang w:eastAsia="ru-RU"/>
              </w:rPr>
              <w:t>. 8.4 п. 8 Правил;</w:t>
            </w:r>
          </w:p>
        </w:tc>
      </w:tr>
      <w:tr w:rsidR="00851D8A" w:rsidRPr="00736121" w14:paraId="483C592C" w14:textId="77777777" w:rsidTr="002F3906">
        <w:tc>
          <w:tcPr>
            <w:tcW w:w="675" w:type="dxa"/>
          </w:tcPr>
          <w:p w14:paraId="628C78E3"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p>
        </w:tc>
        <w:tc>
          <w:tcPr>
            <w:tcW w:w="567" w:type="dxa"/>
          </w:tcPr>
          <w:p w14:paraId="42068D3B"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К1</w:t>
            </w:r>
          </w:p>
        </w:tc>
        <w:tc>
          <w:tcPr>
            <w:tcW w:w="426" w:type="dxa"/>
          </w:tcPr>
          <w:p w14:paraId="1064F870"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p>
        </w:tc>
        <w:tc>
          <w:tcPr>
            <w:tcW w:w="8079" w:type="dxa"/>
          </w:tcPr>
          <w:p w14:paraId="0C9B98AA"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коэффициент, учитывающий срок действия договора страхования.</w:t>
            </w:r>
          </w:p>
        </w:tc>
      </w:tr>
    </w:tbl>
    <w:p w14:paraId="4E35B54A"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p>
    <w:p w14:paraId="7D78BC95" w14:textId="77777777" w:rsidR="00851D8A" w:rsidRPr="00736121" w:rsidRDefault="00851D8A" w:rsidP="00851D8A">
      <w:pPr>
        <w:spacing w:after="0" w:line="240" w:lineRule="auto"/>
        <w:ind w:firstLine="708"/>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Если риск, указанный в </w:t>
      </w:r>
      <w:proofErr w:type="spellStart"/>
      <w:r w:rsidRPr="00736121">
        <w:rPr>
          <w:rFonts w:ascii="Times New Roman" w:eastAsia="Times New Roman" w:hAnsi="Times New Roman" w:cs="Times New Roman"/>
          <w:sz w:val="30"/>
          <w:szCs w:val="30"/>
          <w:lang w:eastAsia="ru-RU"/>
        </w:rPr>
        <w:t>п.п</w:t>
      </w:r>
      <w:proofErr w:type="spellEnd"/>
      <w:r w:rsidRPr="00736121">
        <w:rPr>
          <w:rFonts w:ascii="Times New Roman" w:eastAsia="Times New Roman" w:hAnsi="Times New Roman" w:cs="Times New Roman"/>
          <w:sz w:val="30"/>
          <w:szCs w:val="30"/>
          <w:lang w:eastAsia="ru-RU"/>
        </w:rPr>
        <w:t>. 8.4 п. 8 Правил, не принимается на страхование, показатель Т</w:t>
      </w:r>
      <w:r w:rsidRPr="00736121">
        <w:rPr>
          <w:rFonts w:ascii="Times New Roman" w:eastAsia="Times New Roman" w:hAnsi="Times New Roman" w:cs="Times New Roman"/>
          <w:sz w:val="30"/>
          <w:szCs w:val="30"/>
          <w:vertAlign w:val="subscript"/>
          <w:lang w:eastAsia="ru-RU"/>
        </w:rPr>
        <w:t>2</w:t>
      </w:r>
      <w:r w:rsidRPr="00736121">
        <w:rPr>
          <w:rFonts w:ascii="Times New Roman" w:eastAsia="Times New Roman" w:hAnsi="Times New Roman" w:cs="Times New Roman"/>
          <w:sz w:val="30"/>
          <w:szCs w:val="30"/>
          <w:lang w:eastAsia="ru-RU"/>
        </w:rPr>
        <w:t xml:space="preserve"> не участвует в расчете.</w:t>
      </w:r>
    </w:p>
    <w:p w14:paraId="1BE7A521"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p>
    <w:p w14:paraId="20B6A65A" w14:textId="1F482C91" w:rsidR="00851D8A" w:rsidRPr="00736121" w:rsidRDefault="00851D8A" w:rsidP="00851D8A">
      <w:pPr>
        <w:spacing w:after="0" w:line="240" w:lineRule="auto"/>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Базовые годовые страховые тарифы, применяемые при страховании дополнительного оборудования к транспор</w:t>
      </w:r>
      <w:r w:rsidR="005259A0" w:rsidRPr="00736121">
        <w:rPr>
          <w:rFonts w:ascii="Times New Roman" w:eastAsia="Times New Roman" w:hAnsi="Times New Roman" w:cs="Times New Roman"/>
          <w:b/>
          <w:sz w:val="30"/>
          <w:szCs w:val="30"/>
          <w:lang w:eastAsia="ru-RU"/>
        </w:rPr>
        <w:t>тным средствам юридических лиц</w:t>
      </w:r>
    </w:p>
    <w:p w14:paraId="446F5B38" w14:textId="77777777" w:rsidR="00DD3955" w:rsidRPr="00736121" w:rsidRDefault="00DD3955" w:rsidP="00851D8A">
      <w:pPr>
        <w:spacing w:after="0" w:line="240" w:lineRule="auto"/>
        <w:jc w:val="center"/>
        <w:rPr>
          <w:rFonts w:ascii="Times New Roman" w:eastAsia="Times New Roman" w:hAnsi="Times New Roman" w:cs="Times New Roman"/>
          <w:b/>
          <w:sz w:val="30"/>
          <w:szCs w:val="30"/>
          <w:lang w:eastAsia="ru-RU"/>
        </w:rPr>
      </w:pPr>
    </w:p>
    <w:p w14:paraId="1A18897D" w14:textId="77777777" w:rsidR="00851D8A" w:rsidRPr="00736121" w:rsidRDefault="00851D8A" w:rsidP="00851D8A">
      <w:pPr>
        <w:spacing w:after="0" w:line="240" w:lineRule="auto"/>
        <w:jc w:val="right"/>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процентах от страховой суммы)</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083"/>
      </w:tblGrid>
      <w:tr w:rsidR="00851D8A" w:rsidRPr="00736121" w14:paraId="7B816113" w14:textId="77777777" w:rsidTr="002F3906">
        <w:trPr>
          <w:jc w:val="center"/>
        </w:trPr>
        <w:tc>
          <w:tcPr>
            <w:tcW w:w="4447" w:type="dxa"/>
          </w:tcPr>
          <w:p w14:paraId="3A5F3C21" w14:textId="77777777" w:rsidR="00851D8A" w:rsidRPr="00736121" w:rsidRDefault="00851D8A" w:rsidP="00851D8A">
            <w:pPr>
              <w:spacing w:after="0" w:line="240" w:lineRule="auto"/>
              <w:jc w:val="center"/>
              <w:rPr>
                <w:rFonts w:ascii="Times New Roman" w:eastAsia="Times New Roman" w:hAnsi="Times New Roman" w:cs="Times New Roman"/>
                <w:b/>
                <w:sz w:val="26"/>
                <w:szCs w:val="26"/>
                <w:lang w:eastAsia="ru-RU"/>
              </w:rPr>
            </w:pPr>
            <w:r w:rsidRPr="00736121">
              <w:rPr>
                <w:rFonts w:ascii="Times New Roman" w:eastAsia="Times New Roman" w:hAnsi="Times New Roman" w:cs="Times New Roman"/>
                <w:b/>
                <w:sz w:val="26"/>
                <w:szCs w:val="26"/>
                <w:lang w:eastAsia="ru-RU"/>
              </w:rPr>
              <w:t>Страховые риски</w:t>
            </w:r>
          </w:p>
        </w:tc>
        <w:tc>
          <w:tcPr>
            <w:tcW w:w="5083" w:type="dxa"/>
            <w:tcBorders>
              <w:right w:val="single" w:sz="4" w:space="0" w:color="auto"/>
            </w:tcBorders>
          </w:tcPr>
          <w:p w14:paraId="72928EE8" w14:textId="77777777" w:rsidR="00851D8A" w:rsidRPr="00736121" w:rsidRDefault="00851D8A" w:rsidP="00851D8A">
            <w:pPr>
              <w:spacing w:after="0" w:line="240" w:lineRule="auto"/>
              <w:jc w:val="center"/>
              <w:rPr>
                <w:rFonts w:ascii="Times New Roman" w:eastAsia="Times New Roman" w:hAnsi="Times New Roman" w:cs="Times New Roman"/>
                <w:b/>
                <w:sz w:val="26"/>
                <w:szCs w:val="26"/>
                <w:lang w:eastAsia="ru-RU"/>
              </w:rPr>
            </w:pPr>
            <w:r w:rsidRPr="00736121">
              <w:rPr>
                <w:rFonts w:ascii="Times New Roman" w:eastAsia="Times New Roman" w:hAnsi="Times New Roman" w:cs="Times New Roman"/>
                <w:b/>
                <w:sz w:val="26"/>
                <w:szCs w:val="26"/>
                <w:lang w:eastAsia="ru-RU"/>
              </w:rPr>
              <w:t>Базовый годовой страховой тариф (Т)</w:t>
            </w:r>
          </w:p>
        </w:tc>
      </w:tr>
      <w:tr w:rsidR="00851D8A" w:rsidRPr="00736121" w14:paraId="66B3D47F" w14:textId="77777777" w:rsidTr="002F3906">
        <w:trPr>
          <w:jc w:val="center"/>
        </w:trPr>
        <w:tc>
          <w:tcPr>
            <w:tcW w:w="4447" w:type="dxa"/>
            <w:vAlign w:val="center"/>
          </w:tcPr>
          <w:p w14:paraId="2D760D6A"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при страховании </w:t>
            </w:r>
          </w:p>
          <w:p w14:paraId="24ED6A8F"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по </w:t>
            </w:r>
            <w:proofErr w:type="spellStart"/>
            <w:r w:rsidRPr="00736121">
              <w:rPr>
                <w:rFonts w:ascii="Times New Roman" w:eastAsia="Times New Roman" w:hAnsi="Times New Roman" w:cs="Times New Roman"/>
                <w:sz w:val="26"/>
                <w:szCs w:val="26"/>
                <w:lang w:eastAsia="ru-RU"/>
              </w:rPr>
              <w:t>п.п</w:t>
            </w:r>
            <w:proofErr w:type="spellEnd"/>
            <w:r w:rsidRPr="00736121">
              <w:rPr>
                <w:rFonts w:ascii="Times New Roman" w:eastAsia="Times New Roman" w:hAnsi="Times New Roman" w:cs="Times New Roman"/>
                <w:sz w:val="26"/>
                <w:szCs w:val="26"/>
                <w:lang w:eastAsia="ru-RU"/>
              </w:rPr>
              <w:t>. 8.1-8.3 п. 8 Правил</w:t>
            </w:r>
          </w:p>
        </w:tc>
        <w:tc>
          <w:tcPr>
            <w:tcW w:w="5083" w:type="dxa"/>
            <w:tcBorders>
              <w:right w:val="single" w:sz="4" w:space="0" w:color="auto"/>
            </w:tcBorders>
            <w:vAlign w:val="center"/>
          </w:tcPr>
          <w:p w14:paraId="431DBBA0"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1,3</w:t>
            </w:r>
          </w:p>
        </w:tc>
      </w:tr>
      <w:tr w:rsidR="00851D8A" w:rsidRPr="00736121" w14:paraId="5DECB7B2" w14:textId="77777777" w:rsidTr="002F3906">
        <w:trPr>
          <w:jc w:val="center"/>
        </w:trPr>
        <w:tc>
          <w:tcPr>
            <w:tcW w:w="4447" w:type="dxa"/>
          </w:tcPr>
          <w:p w14:paraId="1BEBF125"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lastRenderedPageBreak/>
              <w:t xml:space="preserve">дополнительное страхование </w:t>
            </w:r>
          </w:p>
          <w:p w14:paraId="458EC639" w14:textId="77777777" w:rsidR="00851D8A" w:rsidRPr="00736121" w:rsidRDefault="00851D8A" w:rsidP="00851D8A">
            <w:pPr>
              <w:spacing w:after="0" w:line="240" w:lineRule="auto"/>
              <w:jc w:val="center"/>
              <w:rPr>
                <w:rFonts w:ascii="Times New Roman" w:eastAsia="Times New Roman" w:hAnsi="Times New Roman" w:cs="Times New Roman"/>
                <w:b/>
                <w:sz w:val="26"/>
                <w:szCs w:val="26"/>
                <w:lang w:eastAsia="ru-RU"/>
              </w:rPr>
            </w:pPr>
            <w:r w:rsidRPr="00736121">
              <w:rPr>
                <w:rFonts w:ascii="Times New Roman" w:eastAsia="Times New Roman" w:hAnsi="Times New Roman" w:cs="Times New Roman"/>
                <w:sz w:val="26"/>
                <w:szCs w:val="26"/>
                <w:lang w:eastAsia="ru-RU"/>
              </w:rPr>
              <w:t xml:space="preserve">по </w:t>
            </w:r>
            <w:proofErr w:type="spellStart"/>
            <w:r w:rsidRPr="00736121">
              <w:rPr>
                <w:rFonts w:ascii="Times New Roman" w:eastAsia="Times New Roman" w:hAnsi="Times New Roman" w:cs="Times New Roman"/>
                <w:sz w:val="26"/>
                <w:szCs w:val="26"/>
                <w:lang w:eastAsia="ru-RU"/>
              </w:rPr>
              <w:t>п.п</w:t>
            </w:r>
            <w:proofErr w:type="spellEnd"/>
            <w:r w:rsidRPr="00736121">
              <w:rPr>
                <w:rFonts w:ascii="Times New Roman" w:eastAsia="Times New Roman" w:hAnsi="Times New Roman" w:cs="Times New Roman"/>
                <w:sz w:val="26"/>
                <w:szCs w:val="26"/>
                <w:lang w:eastAsia="ru-RU"/>
              </w:rPr>
              <w:t>. 8.4 п. 8 Правил</w:t>
            </w:r>
          </w:p>
        </w:tc>
        <w:tc>
          <w:tcPr>
            <w:tcW w:w="5083" w:type="dxa"/>
            <w:tcBorders>
              <w:right w:val="single" w:sz="4" w:space="0" w:color="auto"/>
            </w:tcBorders>
            <w:vAlign w:val="center"/>
          </w:tcPr>
          <w:p w14:paraId="115751E0" w14:textId="77777777" w:rsidR="00851D8A" w:rsidRPr="00736121" w:rsidRDefault="00851D8A" w:rsidP="00851D8A">
            <w:pPr>
              <w:spacing w:after="0" w:line="240" w:lineRule="auto"/>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1,2</w:t>
            </w:r>
          </w:p>
        </w:tc>
      </w:tr>
    </w:tbl>
    <w:p w14:paraId="5D4FFFC7" w14:textId="77777777" w:rsidR="00851D8A" w:rsidRPr="00736121" w:rsidRDefault="00851D8A" w:rsidP="00851D8A">
      <w:pPr>
        <w:spacing w:after="0" w:line="360" w:lineRule="auto"/>
        <w:ind w:firstLine="709"/>
        <w:jc w:val="both"/>
        <w:rPr>
          <w:rFonts w:ascii="Times New Roman" w:eastAsia="Times New Roman" w:hAnsi="Times New Roman" w:cs="Times New Roman"/>
          <w:sz w:val="30"/>
          <w:szCs w:val="20"/>
          <w:lang w:eastAsia="ru-RU"/>
        </w:rPr>
      </w:pPr>
    </w:p>
    <w:p w14:paraId="61146682"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r w:rsidRPr="00736121">
        <w:rPr>
          <w:rFonts w:ascii="Times New Roman" w:eastAsia="Times New Roman" w:hAnsi="Times New Roman" w:cs="Times New Roman"/>
          <w:b/>
          <w:color w:val="000000"/>
          <w:sz w:val="30"/>
          <w:szCs w:val="30"/>
          <w:lang w:eastAsia="ru-RU"/>
        </w:rPr>
        <w:t>Начальник сектора</w:t>
      </w:r>
    </w:p>
    <w:p w14:paraId="66AD74AC" w14:textId="2D6F8E62"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r w:rsidRPr="00736121">
        <w:rPr>
          <w:rFonts w:ascii="Times New Roman" w:eastAsia="Times New Roman" w:hAnsi="Times New Roman" w:cs="Times New Roman"/>
          <w:b/>
          <w:color w:val="000000"/>
          <w:sz w:val="30"/>
          <w:szCs w:val="30"/>
          <w:lang w:eastAsia="ru-RU"/>
        </w:rPr>
        <w:t>методологии страхования</w:t>
      </w:r>
      <w:r w:rsidRPr="00736121">
        <w:rPr>
          <w:rFonts w:ascii="Times New Roman" w:eastAsia="Times New Roman" w:hAnsi="Times New Roman" w:cs="Times New Roman"/>
          <w:b/>
          <w:color w:val="000000"/>
          <w:sz w:val="30"/>
          <w:szCs w:val="30"/>
          <w:lang w:eastAsia="ru-RU"/>
        </w:rPr>
        <w:tab/>
      </w:r>
      <w:r w:rsidRPr="00736121">
        <w:rPr>
          <w:rFonts w:ascii="Times New Roman" w:eastAsia="Times New Roman" w:hAnsi="Times New Roman" w:cs="Times New Roman"/>
          <w:b/>
          <w:color w:val="000000"/>
          <w:sz w:val="30"/>
          <w:szCs w:val="30"/>
          <w:lang w:eastAsia="ru-RU"/>
        </w:rPr>
        <w:tab/>
      </w:r>
      <w:r w:rsidRPr="00736121">
        <w:rPr>
          <w:rFonts w:ascii="Times New Roman" w:eastAsia="Times New Roman" w:hAnsi="Times New Roman" w:cs="Times New Roman"/>
          <w:b/>
          <w:color w:val="000000"/>
          <w:sz w:val="30"/>
          <w:szCs w:val="30"/>
          <w:lang w:eastAsia="ru-RU"/>
        </w:rPr>
        <w:tab/>
      </w:r>
      <w:r w:rsidRPr="00736121">
        <w:rPr>
          <w:rFonts w:ascii="Times New Roman" w:eastAsia="Times New Roman" w:hAnsi="Times New Roman" w:cs="Times New Roman"/>
          <w:b/>
          <w:color w:val="000000"/>
          <w:sz w:val="30"/>
          <w:szCs w:val="30"/>
          <w:lang w:eastAsia="ru-RU"/>
        </w:rPr>
        <w:tab/>
      </w:r>
      <w:r w:rsidRPr="00736121">
        <w:rPr>
          <w:rFonts w:ascii="Times New Roman" w:eastAsia="Times New Roman" w:hAnsi="Times New Roman" w:cs="Times New Roman"/>
          <w:b/>
          <w:color w:val="000000"/>
          <w:sz w:val="30"/>
          <w:szCs w:val="30"/>
          <w:lang w:eastAsia="ru-RU"/>
        </w:rPr>
        <w:tab/>
      </w:r>
      <w:r w:rsidRPr="00736121">
        <w:rPr>
          <w:rFonts w:ascii="Times New Roman" w:eastAsia="Times New Roman" w:hAnsi="Times New Roman" w:cs="Times New Roman"/>
          <w:b/>
          <w:color w:val="000000"/>
          <w:sz w:val="30"/>
          <w:szCs w:val="30"/>
          <w:lang w:eastAsia="ru-RU"/>
        </w:rPr>
        <w:tab/>
      </w:r>
      <w:proofErr w:type="spellStart"/>
      <w:r w:rsidR="00DD3955" w:rsidRPr="00736121">
        <w:rPr>
          <w:rFonts w:ascii="Times New Roman" w:eastAsia="Times New Roman" w:hAnsi="Times New Roman" w:cs="Times New Roman"/>
          <w:b/>
          <w:color w:val="000000"/>
          <w:sz w:val="30"/>
          <w:szCs w:val="30"/>
          <w:lang w:eastAsia="ru-RU"/>
        </w:rPr>
        <w:t>Т.С.Ленько</w:t>
      </w:r>
      <w:proofErr w:type="spellEnd"/>
    </w:p>
    <w:p w14:paraId="2761D675"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6F6D1686"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47061295"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4F03BA5D"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5D1172A0"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01675319"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73EB99EE"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307D33FA"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4E3FCE38"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00D7105E"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559B8757"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4AA4005A"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10AE69A5"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0E179677"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39F41D8F"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651ED7FB"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6B509AA3"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0E4952FB"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2E013316"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7F11ACE7"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642318EB"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317FEB14"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136A33D6"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6C535CDA"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551DF54E" w14:textId="77777777" w:rsidR="00851D8A" w:rsidRPr="00736121" w:rsidRDefault="00851D8A" w:rsidP="00851D8A">
      <w:pPr>
        <w:spacing w:after="0" w:line="240" w:lineRule="auto"/>
        <w:ind w:right="-1"/>
        <w:jc w:val="both"/>
        <w:rPr>
          <w:rFonts w:ascii="Times New Roman" w:eastAsia="Times New Roman" w:hAnsi="Times New Roman" w:cs="Times New Roman"/>
          <w:b/>
          <w:color w:val="000000"/>
          <w:sz w:val="30"/>
          <w:szCs w:val="30"/>
          <w:lang w:eastAsia="ru-RU"/>
        </w:rPr>
      </w:pPr>
    </w:p>
    <w:p w14:paraId="79589091" w14:textId="77777777" w:rsidR="00851D8A" w:rsidRPr="00736121" w:rsidRDefault="00851D8A" w:rsidP="00851D8A">
      <w:pPr>
        <w:widowControl w:val="0"/>
        <w:spacing w:after="0" w:line="240" w:lineRule="auto"/>
        <w:ind w:left="4536"/>
        <w:jc w:val="center"/>
        <w:rPr>
          <w:rFonts w:ascii="Times New Roman" w:eastAsia="Times New Roman" w:hAnsi="Times New Roman" w:cs="Times New Roman"/>
          <w:sz w:val="30"/>
          <w:szCs w:val="30"/>
          <w:lang w:eastAsia="ru-RU"/>
        </w:rPr>
      </w:pPr>
    </w:p>
    <w:p w14:paraId="55AF05B5" w14:textId="77777777" w:rsidR="00851D8A" w:rsidRPr="00736121" w:rsidRDefault="00851D8A" w:rsidP="00851D8A">
      <w:pPr>
        <w:widowControl w:val="0"/>
        <w:spacing w:after="0" w:line="240" w:lineRule="auto"/>
        <w:ind w:left="4536"/>
        <w:jc w:val="center"/>
        <w:rPr>
          <w:rFonts w:ascii="Times New Roman" w:eastAsia="Times New Roman" w:hAnsi="Times New Roman" w:cs="Times New Roman"/>
          <w:sz w:val="30"/>
          <w:szCs w:val="30"/>
          <w:lang w:eastAsia="ru-RU"/>
        </w:rPr>
      </w:pPr>
    </w:p>
    <w:p w14:paraId="367AD47C" w14:textId="77777777" w:rsidR="00851D8A" w:rsidRPr="00736121" w:rsidRDefault="00851D8A" w:rsidP="00851D8A">
      <w:pPr>
        <w:widowControl w:val="0"/>
        <w:spacing w:after="0" w:line="240" w:lineRule="auto"/>
        <w:ind w:left="4536"/>
        <w:jc w:val="center"/>
        <w:rPr>
          <w:rFonts w:ascii="Times New Roman" w:eastAsia="Times New Roman" w:hAnsi="Times New Roman" w:cs="Times New Roman"/>
          <w:sz w:val="30"/>
          <w:szCs w:val="30"/>
          <w:lang w:eastAsia="ru-RU"/>
        </w:rPr>
      </w:pPr>
    </w:p>
    <w:p w14:paraId="1838D55B" w14:textId="77777777" w:rsidR="00241733" w:rsidRPr="00736121" w:rsidRDefault="00241733">
      <w:pPr>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br w:type="page"/>
      </w:r>
    </w:p>
    <w:p w14:paraId="3F866FC9" w14:textId="6677F765" w:rsidR="00851D8A" w:rsidRPr="00736121" w:rsidRDefault="00851D8A" w:rsidP="00851D8A">
      <w:pPr>
        <w:widowControl w:val="0"/>
        <w:spacing w:after="0" w:line="240" w:lineRule="auto"/>
        <w:ind w:left="4536"/>
        <w:jc w:val="center"/>
        <w:rPr>
          <w:rFonts w:ascii="Times New Roman" w:eastAsia="Times New Roman" w:hAnsi="Times New Roman" w:cs="Times New Roman"/>
          <w:b/>
          <w:color w:val="000000"/>
          <w:sz w:val="30"/>
          <w:szCs w:val="30"/>
          <w:lang w:eastAsia="ru-RU"/>
        </w:rPr>
      </w:pPr>
      <w:r w:rsidRPr="00736121">
        <w:rPr>
          <w:rFonts w:ascii="Times New Roman" w:eastAsia="Times New Roman" w:hAnsi="Times New Roman" w:cs="Times New Roman"/>
          <w:sz w:val="30"/>
          <w:szCs w:val="30"/>
          <w:lang w:eastAsia="ru-RU"/>
        </w:rPr>
        <w:lastRenderedPageBreak/>
        <w:t>Приложение №2 к Правилам №2</w:t>
      </w:r>
    </w:p>
    <w:p w14:paraId="237B4B56" w14:textId="77777777" w:rsidR="00851D8A" w:rsidRPr="00736121" w:rsidRDefault="00851D8A" w:rsidP="00851D8A">
      <w:pPr>
        <w:spacing w:after="0" w:line="240" w:lineRule="auto"/>
        <w:ind w:left="4962"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добровольного страхования наземных транспортных средств юридических лиц</w:t>
      </w:r>
    </w:p>
    <w:p w14:paraId="4C05E980" w14:textId="77777777" w:rsidR="00851D8A" w:rsidRPr="00736121" w:rsidRDefault="00851D8A" w:rsidP="00851D8A">
      <w:pPr>
        <w:spacing w:after="0" w:line="360" w:lineRule="auto"/>
        <w:jc w:val="center"/>
        <w:rPr>
          <w:rFonts w:ascii="Times New Roman" w:eastAsia="Times New Roman" w:hAnsi="Times New Roman" w:cs="Times New Roman"/>
          <w:sz w:val="30"/>
          <w:szCs w:val="30"/>
          <w:lang w:eastAsia="ru-RU"/>
        </w:rPr>
      </w:pPr>
    </w:p>
    <w:p w14:paraId="19DBA360" w14:textId="77777777" w:rsidR="00851D8A" w:rsidRPr="00736121" w:rsidRDefault="00851D8A" w:rsidP="00851D8A">
      <w:pPr>
        <w:keepNext/>
        <w:tabs>
          <w:tab w:val="left" w:pos="1276"/>
        </w:tabs>
        <w:spacing w:after="0" w:line="240" w:lineRule="auto"/>
        <w:jc w:val="center"/>
        <w:outlineLvl w:val="2"/>
        <w:rPr>
          <w:rFonts w:ascii="Times New Roman" w:eastAsia="Times New Roman" w:hAnsi="Times New Roman" w:cs="Times New Roman"/>
          <w:caps/>
          <w:sz w:val="30"/>
          <w:szCs w:val="20"/>
          <w:lang w:eastAsia="ru-RU"/>
        </w:rPr>
      </w:pPr>
      <w:r w:rsidRPr="00736121">
        <w:rPr>
          <w:rFonts w:ascii="Times New Roman" w:eastAsia="Times New Roman" w:hAnsi="Times New Roman" w:cs="Times New Roman"/>
          <w:sz w:val="30"/>
          <w:szCs w:val="20"/>
          <w:lang w:eastAsia="ru-RU"/>
        </w:rPr>
        <w:t>БЕЛОРУССКОЕ РЕСПУБЛИКАНСКОЕ УНИТАРНОЕ ПРЕДПРИЯТИЕ ЭКСПОРТНО-ИМПОРТНОГО СТРАХОВАНИЯ</w:t>
      </w:r>
    </w:p>
    <w:p w14:paraId="1A17657B" w14:textId="77777777" w:rsidR="00851D8A" w:rsidRPr="00736121" w:rsidRDefault="00851D8A" w:rsidP="00851D8A">
      <w:pPr>
        <w:keepNext/>
        <w:tabs>
          <w:tab w:val="left" w:pos="1276"/>
        </w:tabs>
        <w:spacing w:after="0" w:line="240" w:lineRule="auto"/>
        <w:jc w:val="center"/>
        <w:outlineLvl w:val="2"/>
        <w:rPr>
          <w:rFonts w:ascii="Times New Roman" w:eastAsia="Times New Roman" w:hAnsi="Times New Roman" w:cs="Times New Roman"/>
          <w:caps/>
          <w:sz w:val="30"/>
          <w:szCs w:val="20"/>
          <w:lang w:eastAsia="ru-RU"/>
        </w:rPr>
      </w:pPr>
      <w:r w:rsidRPr="00736121">
        <w:rPr>
          <w:rFonts w:ascii="Times New Roman" w:eastAsia="Times New Roman" w:hAnsi="Times New Roman" w:cs="Times New Roman"/>
          <w:caps/>
          <w:sz w:val="30"/>
          <w:szCs w:val="20"/>
          <w:lang w:eastAsia="ru-RU"/>
        </w:rPr>
        <w:t>«БЕЛЭКСИМГАРАНТ»</w:t>
      </w:r>
    </w:p>
    <w:p w14:paraId="0E9CDDBA" w14:textId="77777777" w:rsidR="00851D8A" w:rsidRPr="00736121" w:rsidRDefault="00851D8A" w:rsidP="00851D8A">
      <w:pPr>
        <w:keepNext/>
        <w:spacing w:after="0" w:line="240" w:lineRule="auto"/>
        <w:ind w:right="-1"/>
        <w:jc w:val="center"/>
        <w:rPr>
          <w:rFonts w:ascii="Times New Roman" w:eastAsia="Times New Roman" w:hAnsi="Times New Roman" w:cs="Times New Roman"/>
          <w:b/>
          <w:sz w:val="30"/>
          <w:szCs w:val="30"/>
          <w:lang w:eastAsia="ru-RU"/>
        </w:rPr>
      </w:pPr>
    </w:p>
    <w:p w14:paraId="32F2EB55" w14:textId="77777777" w:rsidR="00851D8A" w:rsidRPr="00736121" w:rsidRDefault="00851D8A" w:rsidP="00851D8A">
      <w:pPr>
        <w:keepNext/>
        <w:spacing w:after="0" w:line="240" w:lineRule="auto"/>
        <w:ind w:right="-1"/>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ЗАЯВЛЕНИЕ</w:t>
      </w:r>
    </w:p>
    <w:p w14:paraId="2C3AEFA6" w14:textId="77777777" w:rsidR="00851D8A" w:rsidRPr="00736121" w:rsidRDefault="00851D8A" w:rsidP="00851D8A">
      <w:pPr>
        <w:spacing w:after="0" w:line="240" w:lineRule="auto"/>
        <w:ind w:right="-1"/>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о добровольном страховании наземных транспортных средств юридических лиц</w:t>
      </w:r>
    </w:p>
    <w:p w14:paraId="6C088FFD" w14:textId="77777777" w:rsidR="00851D8A" w:rsidRPr="00736121" w:rsidRDefault="00851D8A" w:rsidP="00851D8A">
      <w:pPr>
        <w:keepNext/>
        <w:spacing w:after="0" w:line="240" w:lineRule="auto"/>
        <w:ind w:right="-1"/>
        <w:jc w:val="right"/>
        <w:outlineLvl w:val="0"/>
        <w:rPr>
          <w:rFonts w:ascii="Times New Roman" w:eastAsia="Times New Roman" w:hAnsi="Times New Roman" w:cs="Times New Roman"/>
          <w:b/>
          <w:i/>
          <w:sz w:val="30"/>
          <w:szCs w:val="30"/>
          <w:lang w:eastAsia="ru-RU"/>
        </w:rPr>
      </w:pPr>
      <w:r w:rsidRPr="00736121">
        <w:rPr>
          <w:rFonts w:ascii="Times New Roman" w:eastAsia="Times New Roman" w:hAnsi="Times New Roman" w:cs="Times New Roman"/>
          <w:b/>
          <w:i/>
          <w:sz w:val="30"/>
          <w:szCs w:val="30"/>
          <w:lang w:eastAsia="ru-RU"/>
        </w:rPr>
        <w:t>Составляется в 2-х экземплярах</w:t>
      </w:r>
    </w:p>
    <w:p w14:paraId="1F88D133"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5ECE67C5"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Страхователь</w:t>
      </w:r>
      <w:r w:rsidRPr="00736121">
        <w:rPr>
          <w:rFonts w:ascii="Times New Roman" w:eastAsia="Times New Roman" w:hAnsi="Times New Roman" w:cs="Times New Roman"/>
          <w:sz w:val="30"/>
          <w:szCs w:val="30"/>
          <w:lang w:eastAsia="ru-RU"/>
        </w:rPr>
        <w:t xml:space="preserve"> __________________________________________________</w:t>
      </w:r>
    </w:p>
    <w:p w14:paraId="2F6FCD07" w14:textId="77777777" w:rsidR="00851D8A" w:rsidRPr="00736121" w:rsidRDefault="00851D8A" w:rsidP="00851D8A">
      <w:pPr>
        <w:spacing w:after="0" w:line="240" w:lineRule="auto"/>
        <w:ind w:left="1416" w:right="-1"/>
        <w:jc w:val="right"/>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(полное наименование; УНП (иной аналогичный номер); адрес места</w:t>
      </w:r>
    </w:p>
    <w:p w14:paraId="6F1964ED" w14:textId="77777777" w:rsidR="00851D8A" w:rsidRPr="00736121" w:rsidRDefault="00851D8A" w:rsidP="00851D8A">
      <w:pPr>
        <w:spacing w:after="0" w:line="240" w:lineRule="auto"/>
        <w:ind w:right="-1"/>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_______________________________________________________________</w:t>
      </w:r>
    </w:p>
    <w:p w14:paraId="3C41BAB4" w14:textId="77777777" w:rsidR="00851D8A" w:rsidRPr="00736121" w:rsidRDefault="00851D8A" w:rsidP="00851D8A">
      <w:pPr>
        <w:spacing w:after="0" w:line="240" w:lineRule="auto"/>
        <w:ind w:right="-1"/>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нахождения; регистрационный номер в Едином государственном регистре; основной </w:t>
      </w:r>
    </w:p>
    <w:p w14:paraId="40A466BA" w14:textId="77777777" w:rsidR="00851D8A" w:rsidRPr="00736121" w:rsidRDefault="00851D8A" w:rsidP="00851D8A">
      <w:pPr>
        <w:spacing w:after="0" w:line="240" w:lineRule="auto"/>
        <w:ind w:right="-1"/>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_______________________________________________________________</w:t>
      </w:r>
    </w:p>
    <w:p w14:paraId="7E05D784" w14:textId="77777777" w:rsidR="00851D8A" w:rsidRPr="00736121" w:rsidRDefault="00851D8A" w:rsidP="00851D8A">
      <w:pPr>
        <w:spacing w:after="0" w:line="240" w:lineRule="auto"/>
        <w:ind w:right="-1"/>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вид деятельности (включая код вида деятельности по ОКЭД); банковские реквизиты)</w:t>
      </w:r>
    </w:p>
    <w:p w14:paraId="4129DD03"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7E1091E1"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Едином государственном регистре; УНП; форма реорганизации; дата реорганизации.</w:t>
      </w:r>
    </w:p>
    <w:p w14:paraId="5CB9641D"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когда страхователем выступает индивидуальный предприниматель, указать дополнительно следующие сведения: ФИО; дата рождения; место жительства (адрес регистрации); идентификационный номер; вид документа, удостоверяющего личность; серия; номер; дата выдачи; наименование государственного органа, выдавшего документ.</w:t>
      </w:r>
    </w:p>
    <w:p w14:paraId="4F42A4A5" w14:textId="77777777" w:rsidR="00851D8A" w:rsidRPr="00736121" w:rsidRDefault="00851D8A" w:rsidP="00851D8A">
      <w:pPr>
        <w:spacing w:after="0" w:line="240" w:lineRule="auto"/>
        <w:ind w:right="-1"/>
        <w:rPr>
          <w:rFonts w:ascii="Times New Roman" w:eastAsia="Times New Roman" w:hAnsi="Times New Roman" w:cs="Times New Roman"/>
          <w:sz w:val="30"/>
          <w:szCs w:val="30"/>
          <w:lang w:eastAsia="ru-RU"/>
        </w:rPr>
      </w:pPr>
    </w:p>
    <w:p w14:paraId="4AB32E4D"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просит заключить на условиях Правил страхования «Белэксимгарант» №2 договор добровольного страхования наземных транспортных средств юридических лиц.</w:t>
      </w:r>
    </w:p>
    <w:p w14:paraId="57040A13"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51036D64" w14:textId="1BC684C8"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1. Объект страхования:</w:t>
      </w:r>
    </w:p>
    <w:p w14:paraId="63BC7F80" w14:textId="77777777" w:rsidR="00E36009" w:rsidRPr="00736121" w:rsidRDefault="00E36009" w:rsidP="00E36009">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а) транспортное средство:</w:t>
      </w:r>
    </w:p>
    <w:p w14:paraId="51743EE5" w14:textId="77777777" w:rsidR="00E36009" w:rsidRPr="00736121" w:rsidRDefault="00E36009" w:rsidP="00E36009">
      <w:pPr>
        <w:spacing w:after="0" w:line="240" w:lineRule="auto"/>
        <w:ind w:right="4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марка _______________________ модель ____________________________</w:t>
      </w:r>
    </w:p>
    <w:p w14:paraId="739DB885" w14:textId="77777777" w:rsidR="00E36009" w:rsidRPr="00736121" w:rsidRDefault="00E36009" w:rsidP="00E36009">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xml:space="preserve">год выпуска _________________ № кузова (рамы) _____________________ </w:t>
      </w:r>
    </w:p>
    <w:p w14:paraId="04BCC4A6" w14:textId="77777777" w:rsidR="00E36009" w:rsidRPr="00736121" w:rsidRDefault="00E36009" w:rsidP="00E36009">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техпаспорт № _______________ регистрационный номер ______________</w:t>
      </w:r>
    </w:p>
    <w:p w14:paraId="58D0D15F" w14:textId="77777777" w:rsidR="00E36009" w:rsidRPr="00736121" w:rsidRDefault="00E36009" w:rsidP="00E36009">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 страхования _______________ страховая сумма _____________________</w:t>
      </w:r>
    </w:p>
    <w:p w14:paraId="5DFD04C6" w14:textId="77777777" w:rsidR="00E36009" w:rsidRPr="00736121" w:rsidRDefault="00E36009" w:rsidP="00E36009">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б) дополнительное оборудование:</w:t>
      </w:r>
    </w:p>
    <w:p w14:paraId="4EAD02E9" w14:textId="77777777" w:rsidR="00E36009" w:rsidRPr="00736121" w:rsidRDefault="00E36009" w:rsidP="00E36009">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вид _________________________ марка _____________________________</w:t>
      </w:r>
    </w:p>
    <w:p w14:paraId="5E557C75" w14:textId="77777777" w:rsidR="00E36009" w:rsidRPr="00736121" w:rsidRDefault="00E36009" w:rsidP="00E36009">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страхования _______________ страховая сумма _____________________</w:t>
      </w:r>
    </w:p>
    <w:p w14:paraId="10949037" w14:textId="77777777" w:rsidR="00E36009" w:rsidRPr="00736121" w:rsidRDefault="00E36009" w:rsidP="00E36009">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Общая страховая сумма ___________________________________________</w:t>
      </w:r>
    </w:p>
    <w:p w14:paraId="29E0B257" w14:textId="77777777" w:rsidR="00E36009" w:rsidRPr="00736121" w:rsidRDefault="00E36009" w:rsidP="00851D8A">
      <w:pPr>
        <w:spacing w:after="0" w:line="240" w:lineRule="auto"/>
        <w:ind w:right="-1"/>
        <w:jc w:val="both"/>
        <w:rPr>
          <w:rFonts w:ascii="Times New Roman" w:eastAsia="Times New Roman" w:hAnsi="Times New Roman" w:cs="Times New Roman"/>
          <w:b/>
          <w:sz w:val="30"/>
          <w:szCs w:val="30"/>
          <w:lang w:eastAsia="ru-RU"/>
        </w:rPr>
      </w:pPr>
    </w:p>
    <w:p w14:paraId="522FF2D3" w14:textId="388A8377" w:rsidR="00397885" w:rsidRPr="00736121" w:rsidRDefault="00397885" w:rsidP="00851D8A">
      <w:pPr>
        <w:spacing w:after="0" w:line="240" w:lineRule="auto"/>
        <w:ind w:right="-1"/>
        <w:jc w:val="both"/>
        <w:rPr>
          <w:rFonts w:ascii="Times New Roman" w:eastAsia="Times New Roman" w:hAnsi="Times New Roman" w:cs="Times New Roman"/>
          <w:b/>
          <w:i/>
          <w:sz w:val="30"/>
          <w:szCs w:val="30"/>
          <w:lang w:eastAsia="ru-RU"/>
        </w:rPr>
      </w:pPr>
      <w:r w:rsidRPr="00736121">
        <w:rPr>
          <w:rFonts w:ascii="Times New Roman" w:eastAsia="Times New Roman" w:hAnsi="Times New Roman" w:cs="Times New Roman"/>
          <w:b/>
          <w:i/>
          <w:sz w:val="30"/>
          <w:szCs w:val="30"/>
          <w:lang w:eastAsia="ru-RU"/>
        </w:rPr>
        <w:t>Заполняется согласно описи транспортных средств (при принятии на страхование двух и более объектов):</w:t>
      </w:r>
    </w:p>
    <w:p w14:paraId="0B888427" w14:textId="5C44B065"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а) транспортные средства:</w:t>
      </w:r>
    </w:p>
    <w:p w14:paraId="0F427216" w14:textId="1B7E408F"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количество _________ </w:t>
      </w:r>
      <w:r w:rsidRPr="00736121">
        <w:rPr>
          <w:rFonts w:ascii="Times New Roman" w:eastAsia="Times New Roman" w:hAnsi="Times New Roman" w:cs="Times New Roman"/>
          <w:sz w:val="30"/>
          <w:szCs w:val="30"/>
          <w:lang w:eastAsia="ru-RU"/>
        </w:rPr>
        <w:tab/>
        <w:t>общая страховая сумма ______________</w:t>
      </w:r>
      <w:r w:rsidR="00E36009" w:rsidRPr="00736121">
        <w:rPr>
          <w:rFonts w:ascii="Times New Roman" w:eastAsia="Times New Roman" w:hAnsi="Times New Roman" w:cs="Times New Roman"/>
          <w:sz w:val="30"/>
          <w:szCs w:val="30"/>
          <w:lang w:eastAsia="ru-RU"/>
        </w:rPr>
        <w:t>__</w:t>
      </w:r>
      <w:r w:rsidRPr="00736121">
        <w:rPr>
          <w:rFonts w:ascii="Times New Roman" w:eastAsia="Times New Roman" w:hAnsi="Times New Roman" w:cs="Times New Roman"/>
          <w:sz w:val="30"/>
          <w:szCs w:val="30"/>
          <w:lang w:eastAsia="ru-RU"/>
        </w:rPr>
        <w:t>____</w:t>
      </w:r>
    </w:p>
    <w:p w14:paraId="323CED20" w14:textId="746FE10D" w:rsidR="00851D8A" w:rsidRPr="00736121" w:rsidRDefault="00186D71"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б</w:t>
      </w:r>
      <w:r w:rsidR="00851D8A" w:rsidRPr="00736121">
        <w:rPr>
          <w:rFonts w:ascii="Times New Roman" w:eastAsia="Times New Roman" w:hAnsi="Times New Roman" w:cs="Times New Roman"/>
          <w:sz w:val="30"/>
          <w:szCs w:val="30"/>
          <w:lang w:eastAsia="ru-RU"/>
        </w:rPr>
        <w:t>) дополнительное оборудование:</w:t>
      </w:r>
    </w:p>
    <w:p w14:paraId="28BF256F" w14:textId="414B9A16" w:rsidR="00767B55" w:rsidRPr="00736121" w:rsidRDefault="00767B55"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количество _________ </w:t>
      </w:r>
      <w:r w:rsidRPr="00736121">
        <w:rPr>
          <w:rFonts w:ascii="Times New Roman" w:eastAsia="Times New Roman" w:hAnsi="Times New Roman" w:cs="Times New Roman"/>
          <w:sz w:val="30"/>
          <w:szCs w:val="30"/>
          <w:lang w:eastAsia="ru-RU"/>
        </w:rPr>
        <w:tab/>
        <w:t>общая страховая сумма ____________________</w:t>
      </w:r>
    </w:p>
    <w:p w14:paraId="3685AFD6" w14:textId="27E574D0"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Общая страховая сумма ______________________________</w:t>
      </w:r>
      <w:r w:rsidR="00C06E57" w:rsidRPr="00736121">
        <w:rPr>
          <w:rFonts w:ascii="Times New Roman" w:eastAsia="Times New Roman" w:hAnsi="Times New Roman" w:cs="Times New Roman"/>
          <w:sz w:val="30"/>
          <w:szCs w:val="30"/>
          <w:lang w:eastAsia="ru-RU"/>
        </w:rPr>
        <w:t>____________</w:t>
      </w:r>
      <w:r w:rsidRPr="00736121">
        <w:rPr>
          <w:rFonts w:ascii="Times New Roman" w:eastAsia="Times New Roman" w:hAnsi="Times New Roman" w:cs="Times New Roman"/>
          <w:sz w:val="30"/>
          <w:szCs w:val="30"/>
          <w:lang w:eastAsia="ru-RU"/>
        </w:rPr>
        <w:t>_</w:t>
      </w:r>
    </w:p>
    <w:p w14:paraId="15B6C371" w14:textId="1138F4AE" w:rsidR="00D516B1" w:rsidRPr="00736121" w:rsidRDefault="00D516B1" w:rsidP="00851D8A">
      <w:pPr>
        <w:spacing w:after="0" w:line="240" w:lineRule="auto"/>
        <w:ind w:right="-1"/>
        <w:jc w:val="both"/>
        <w:rPr>
          <w:rFonts w:ascii="Times New Roman" w:eastAsia="Times New Roman" w:hAnsi="Times New Roman" w:cs="Times New Roman"/>
          <w:sz w:val="30"/>
          <w:szCs w:val="30"/>
          <w:lang w:eastAsia="ru-RU"/>
        </w:rPr>
      </w:pPr>
    </w:p>
    <w:p w14:paraId="37211012"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2. Страхование производится на случаи:</w:t>
      </w:r>
    </w:p>
    <w:p w14:paraId="0A724A79"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tbl>
      <w:tblPr>
        <w:tblW w:w="9673" w:type="dxa"/>
        <w:tblInd w:w="-34" w:type="dxa"/>
        <w:tblLayout w:type="fixed"/>
        <w:tblLook w:val="0000" w:firstRow="0" w:lastRow="0" w:firstColumn="0" w:lastColumn="0" w:noHBand="0" w:noVBand="0"/>
      </w:tblPr>
      <w:tblGrid>
        <w:gridCol w:w="8789"/>
        <w:gridCol w:w="884"/>
      </w:tblGrid>
      <w:tr w:rsidR="00851D8A" w:rsidRPr="00736121" w14:paraId="0E89024A" w14:textId="77777777" w:rsidTr="002F3906">
        <w:trPr>
          <w:cantSplit/>
          <w:trHeight w:val="2126"/>
        </w:trPr>
        <w:tc>
          <w:tcPr>
            <w:tcW w:w="8789" w:type="dxa"/>
          </w:tcPr>
          <w:p w14:paraId="5D9FC5D1"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1) повреждения, утраты (гибели) объекта страхования в результате:</w:t>
            </w:r>
          </w:p>
          <w:p w14:paraId="5574D62A"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 пожара, взрыва, землетрясения, удара молнии, самовозгорания, сильного ветра (в том числе шквала, смерча, урагана), града, сильного дождя, сильного снегопада, высокого уровня воды (при половодьях, паводках, заторах, зажорах), выхода подпочвенных вод, просадки грунта, обвала, оползня, провала под лед; </w:t>
            </w:r>
          </w:p>
        </w:tc>
        <w:tc>
          <w:tcPr>
            <w:tcW w:w="884" w:type="dxa"/>
          </w:tcPr>
          <w:p w14:paraId="7E48F108"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p w14:paraId="4F53AFB3"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p w14:paraId="5888402A"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p w14:paraId="7E1278CD"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p w14:paraId="25B13FBE"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r w:rsidRPr="007361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A32A70F" wp14:editId="043FE5C9">
                      <wp:simplePos x="0" y="0"/>
                      <wp:positionH relativeFrom="column">
                        <wp:posOffset>164465</wp:posOffset>
                      </wp:positionH>
                      <wp:positionV relativeFrom="paragraph">
                        <wp:posOffset>103505</wp:posOffset>
                      </wp:positionV>
                      <wp:extent cx="114300" cy="1143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EAEAEA"/>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29F84" id="Прямоугольник 2" o:spid="_x0000_s1026" style="position:absolute;margin-left:12.95pt;margin-top:8.1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" fillcolor="#eaeaea" strokeweight="1pt"/>
                  </w:pict>
                </mc:Fallback>
              </mc:AlternateContent>
            </w:r>
          </w:p>
          <w:p w14:paraId="1BE72BD3"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tc>
      </w:tr>
      <w:tr w:rsidR="00851D8A" w:rsidRPr="00736121" w14:paraId="51A61923" w14:textId="77777777" w:rsidTr="002F3906">
        <w:trPr>
          <w:cantSplit/>
          <w:trHeight w:val="1701"/>
        </w:trPr>
        <w:tc>
          <w:tcPr>
            <w:tcW w:w="8789" w:type="dxa"/>
          </w:tcPr>
          <w:p w14:paraId="3929930C"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аварии, дорожно-транспортного происшествия, повреждения животными;</w:t>
            </w:r>
          </w:p>
          <w:p w14:paraId="0AFAF5C0"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попытки его хищения (угона) и других противоправных действий третьих лиц (кроме угона, хищения);</w:t>
            </w:r>
          </w:p>
        </w:tc>
        <w:tc>
          <w:tcPr>
            <w:tcW w:w="884" w:type="dxa"/>
          </w:tcPr>
          <w:p w14:paraId="58B277AD"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p>
        </w:tc>
      </w:tr>
      <w:tr w:rsidR="00851D8A" w:rsidRPr="00736121" w14:paraId="3C36919F" w14:textId="77777777" w:rsidTr="002F3906">
        <w:trPr>
          <w:cantSplit/>
          <w:trHeight w:val="257"/>
        </w:trPr>
        <w:tc>
          <w:tcPr>
            <w:tcW w:w="8789" w:type="dxa"/>
          </w:tcPr>
          <w:p w14:paraId="6C1F4621"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2) угона, хищения. </w:t>
            </w:r>
          </w:p>
          <w:p w14:paraId="06D247D8" w14:textId="77777777" w:rsidR="00851D8A" w:rsidRPr="00736121" w:rsidRDefault="00851D8A" w:rsidP="00851D8A">
            <w:pPr>
              <w:spacing w:after="0" w:line="240" w:lineRule="auto"/>
              <w:jc w:val="both"/>
              <w:rPr>
                <w:rFonts w:ascii="Times New Roman" w:eastAsia="Times New Roman" w:hAnsi="Times New Roman" w:cs="Times New Roman"/>
                <w:i/>
                <w:sz w:val="30"/>
                <w:szCs w:val="30"/>
                <w:lang w:eastAsia="ru-RU"/>
              </w:rPr>
            </w:pPr>
            <w:r w:rsidRPr="00736121">
              <w:rPr>
                <w:rFonts w:ascii="Times New Roman" w:eastAsia="Times New Roman" w:hAnsi="Times New Roman" w:cs="Times New Roman"/>
                <w:i/>
                <w:sz w:val="30"/>
                <w:szCs w:val="30"/>
                <w:lang w:eastAsia="ru-RU"/>
              </w:rPr>
              <w:t>Данный риск может быть принят на страхование только при условии страхования рисков, перечисленных в пункте 1.</w:t>
            </w:r>
          </w:p>
        </w:tc>
        <w:tc>
          <w:tcPr>
            <w:tcW w:w="884" w:type="dxa"/>
          </w:tcPr>
          <w:p w14:paraId="4C1AD3A7" w14:textId="77777777" w:rsidR="00851D8A" w:rsidRPr="00736121" w:rsidRDefault="00851D8A" w:rsidP="00851D8A">
            <w:pPr>
              <w:spacing w:after="0" w:line="240" w:lineRule="auto"/>
              <w:rPr>
                <w:rFonts w:ascii="Times New Roman" w:eastAsia="Times New Roman" w:hAnsi="Times New Roman" w:cs="Times New Roman"/>
                <w:sz w:val="30"/>
                <w:szCs w:val="30"/>
                <w:lang w:eastAsia="ru-RU"/>
              </w:rPr>
            </w:pPr>
            <w:r w:rsidRPr="007361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25F02E6" wp14:editId="31FEF1D8">
                      <wp:simplePos x="0" y="0"/>
                      <wp:positionH relativeFrom="column">
                        <wp:posOffset>220345</wp:posOffset>
                      </wp:positionH>
                      <wp:positionV relativeFrom="paragraph">
                        <wp:posOffset>48895</wp:posOffset>
                      </wp:positionV>
                      <wp:extent cx="114300" cy="1143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EAEAEA"/>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72676" id="Прямоугольник 1" o:spid="_x0000_s1026" style="position:absolute;margin-left:17.35pt;margin-top:3.8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" fillcolor="#eaeaea" strokeweight="1pt"/>
                  </w:pict>
                </mc:Fallback>
              </mc:AlternateContent>
            </w:r>
          </w:p>
        </w:tc>
      </w:tr>
    </w:tbl>
    <w:p w14:paraId="147D6671" w14:textId="77777777" w:rsidR="00851D8A" w:rsidRPr="00736121" w:rsidRDefault="007622AF"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hAnsi="Times New Roman" w:cs="Times New Roman"/>
          <w:noProof/>
          <w:sz w:val="30"/>
          <w:szCs w:val="30"/>
          <w:lang w:eastAsia="ru-RU"/>
        </w:rPr>
        <mc:AlternateContent>
          <mc:Choice Requires="wps">
            <w:drawing>
              <wp:anchor distT="0" distB="0" distL="114300" distR="114300" simplePos="0" relativeHeight="251669504" behindDoc="0" locked="0" layoutInCell="1" allowOverlap="1" wp14:anchorId="30A0EF80" wp14:editId="2910D785">
                <wp:simplePos x="0" y="0"/>
                <wp:positionH relativeFrom="column">
                  <wp:posOffset>4438650</wp:posOffset>
                </wp:positionH>
                <wp:positionV relativeFrom="paragraph">
                  <wp:posOffset>218440</wp:posOffset>
                </wp:positionV>
                <wp:extent cx="409575" cy="260985"/>
                <wp:effectExtent l="0" t="0" r="28575" b="2476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0985"/>
                        </a:xfrm>
                        <a:prstGeom prst="rect">
                          <a:avLst/>
                        </a:prstGeom>
                        <a:solidFill>
                          <a:srgbClr val="EAEAEA"/>
                        </a:solidFill>
                        <a:ln w="9525">
                          <a:solidFill>
                            <a:srgbClr val="000000"/>
                          </a:solidFill>
                          <a:miter lim="800000"/>
                          <a:headEnd/>
                          <a:tailEnd/>
                        </a:ln>
                      </wps:spPr>
                      <wps:txbx>
                        <w:txbxContent>
                          <w:p w14:paraId="040D8A21" w14:textId="77777777" w:rsidR="00BB1030" w:rsidRDefault="00BB1030" w:rsidP="00762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EF80" id="_x0000_t202" coordsize="21600,21600" o:spt="202" path="m,l,21600r21600,l21600,xe">
                <v:stroke joinstyle="miter"/>
                <v:path gradientshapeok="t" o:connecttype="rect"/>
              </v:shapetype>
              <v:shape id="Надпись 55" o:spid="_x0000_s1026" type="#_x0000_t202" style="position:absolute;left:0;text-align:left;margin-left:349.5pt;margin-top:17.2pt;width:32.25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" fillcolor="#eaeaea">
                <v:textbox>
                  <w:txbxContent>
                    <w:p w14:paraId="040D8A21" w14:textId="77777777" w:rsidR="00BB1030" w:rsidRDefault="00BB1030" w:rsidP="007622AF"/>
                  </w:txbxContent>
                </v:textbox>
              </v:shape>
            </w:pict>
          </mc:Fallback>
        </mc:AlternateContent>
      </w:r>
    </w:p>
    <w:p w14:paraId="29CFC32F" w14:textId="77777777" w:rsidR="00851D8A" w:rsidRPr="00736121" w:rsidRDefault="00851D8A" w:rsidP="007622AF">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3.</w:t>
      </w:r>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b/>
          <w:sz w:val="30"/>
          <w:szCs w:val="30"/>
          <w:lang w:eastAsia="ru-RU"/>
        </w:rPr>
        <w:t xml:space="preserve">Срок действия договора </w:t>
      </w:r>
      <w:proofErr w:type="gramStart"/>
      <w:r w:rsidRPr="00736121">
        <w:rPr>
          <w:rFonts w:ascii="Times New Roman" w:eastAsia="Times New Roman" w:hAnsi="Times New Roman" w:cs="Times New Roman"/>
          <w:b/>
          <w:sz w:val="30"/>
          <w:szCs w:val="30"/>
          <w:lang w:eastAsia="ru-RU"/>
        </w:rPr>
        <w:t>страхования:</w:t>
      </w:r>
      <w:r w:rsidR="007622AF" w:rsidRPr="00736121">
        <w:rPr>
          <w:rFonts w:ascii="Times New Roman" w:eastAsia="Times New Roman" w:hAnsi="Times New Roman" w:cs="Times New Roman"/>
          <w:sz w:val="30"/>
          <w:szCs w:val="30"/>
          <w:lang w:eastAsia="ru-RU"/>
        </w:rPr>
        <w:t xml:space="preserve">   </w:t>
      </w:r>
      <w:proofErr w:type="gramEnd"/>
      <w:r w:rsidR="007622AF"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xml:space="preserve"> дней.</w:t>
      </w:r>
    </w:p>
    <w:p w14:paraId="227FBC84"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196FD0A6"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4. Порядок уплаты страхового взноса:</w:t>
      </w:r>
    </w:p>
    <w:p w14:paraId="71A428B9" w14:textId="77777777" w:rsidR="00851D8A" w:rsidRPr="00736121" w:rsidRDefault="00851D8A" w:rsidP="00851D8A">
      <w:pPr>
        <w:tabs>
          <w:tab w:val="left" w:pos="426"/>
          <w:tab w:val="left" w:pos="2694"/>
          <w:tab w:val="left" w:pos="4962"/>
          <w:tab w:val="left" w:pos="7513"/>
        </w:tabs>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единовременно;</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в два срока;</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ежеквартально;</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ежемесячно.</w:t>
      </w:r>
    </w:p>
    <w:p w14:paraId="41BB38CB"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467E99B0"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5. Франшиза (в % от страховой суммы):</w:t>
      </w:r>
    </w:p>
    <w:p w14:paraId="01DADBE5" w14:textId="77777777" w:rsidR="00851D8A" w:rsidRPr="00736121" w:rsidRDefault="00851D8A" w:rsidP="00851D8A">
      <w:pPr>
        <w:spacing w:after="0" w:line="240" w:lineRule="auto"/>
        <w:ind w:right="-1" w:firstLine="708"/>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 повреждениям ____________ </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xml:space="preserve"> условная </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безусловная</w:t>
      </w:r>
    </w:p>
    <w:p w14:paraId="44328355" w14:textId="77777777" w:rsidR="00851D8A" w:rsidRPr="00736121" w:rsidRDefault="00851D8A" w:rsidP="00851D8A">
      <w:pPr>
        <w:spacing w:after="0" w:line="240" w:lineRule="auto"/>
        <w:ind w:right="-1" w:firstLine="708"/>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по угону/хищению ___________ </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xml:space="preserve"> условная </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безусловная</w:t>
      </w:r>
    </w:p>
    <w:p w14:paraId="60E534FD"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139F8112" w14:textId="77777777" w:rsidR="006D78E3" w:rsidRDefault="006D78E3" w:rsidP="00851D8A">
      <w:pPr>
        <w:spacing w:after="0" w:line="240" w:lineRule="auto"/>
        <w:ind w:right="-1"/>
        <w:jc w:val="both"/>
        <w:rPr>
          <w:rFonts w:ascii="Times New Roman" w:eastAsia="Times New Roman" w:hAnsi="Times New Roman" w:cs="Times New Roman"/>
          <w:b/>
          <w:sz w:val="30"/>
          <w:szCs w:val="30"/>
          <w:lang w:eastAsia="ru-RU"/>
        </w:rPr>
      </w:pPr>
    </w:p>
    <w:p w14:paraId="542EA7F9" w14:textId="32E4EE8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lastRenderedPageBreak/>
        <w:t>6. Территория действия договора страхования:</w:t>
      </w:r>
    </w:p>
    <w:p w14:paraId="1CEEE209"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только Республика Беларусь;</w:t>
      </w:r>
    </w:p>
    <w:p w14:paraId="3B4972F6" w14:textId="1E18074C"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Республика Беларусь и зарубежные страны.</w:t>
      </w:r>
    </w:p>
    <w:p w14:paraId="0BCC088F"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p>
    <w:p w14:paraId="2D710A7A"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7. Особые условия договора:</w:t>
      </w:r>
    </w:p>
    <w:tbl>
      <w:tblPr>
        <w:tblW w:w="10031" w:type="dxa"/>
        <w:tblLayout w:type="fixed"/>
        <w:tblLook w:val="0000" w:firstRow="0" w:lastRow="0" w:firstColumn="0" w:lastColumn="0" w:noHBand="0" w:noVBand="0"/>
      </w:tblPr>
      <w:tblGrid>
        <w:gridCol w:w="7763"/>
        <w:gridCol w:w="2268"/>
      </w:tblGrid>
      <w:tr w:rsidR="00851D8A" w:rsidRPr="00736121" w14:paraId="7C9B639A" w14:textId="77777777" w:rsidTr="002F3906">
        <w:trPr>
          <w:trHeight w:val="926"/>
        </w:trPr>
        <w:tc>
          <w:tcPr>
            <w:tcW w:w="7763" w:type="dxa"/>
          </w:tcPr>
          <w:p w14:paraId="64ABAA75" w14:textId="073ADB2E" w:rsidR="00851D8A" w:rsidRPr="00736121" w:rsidRDefault="00851D8A" w:rsidP="00FD4409">
            <w:pPr>
              <w:spacing w:after="0" w:line="240" w:lineRule="auto"/>
              <w:ind w:left="284"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Возмещение ущерба без учета процента износа </w:t>
            </w:r>
            <w:r w:rsidR="00671571" w:rsidRPr="00736121">
              <w:rPr>
                <w:rFonts w:ascii="Times New Roman" w:eastAsia="Times New Roman" w:hAnsi="Times New Roman" w:cs="Times New Roman"/>
                <w:sz w:val="30"/>
                <w:szCs w:val="30"/>
                <w:lang w:eastAsia="ru-RU"/>
              </w:rPr>
              <w:t xml:space="preserve">(для транспортных средств возрастом до </w:t>
            </w:r>
            <w:r w:rsidR="00FD4409">
              <w:rPr>
                <w:rFonts w:ascii="Times New Roman" w:eastAsia="Times New Roman" w:hAnsi="Times New Roman" w:cs="Times New Roman"/>
                <w:sz w:val="30"/>
                <w:szCs w:val="30"/>
                <w:lang w:eastAsia="ru-RU"/>
              </w:rPr>
              <w:t>15</w:t>
            </w:r>
            <w:r w:rsidR="00671571" w:rsidRPr="00736121">
              <w:rPr>
                <w:rFonts w:ascii="Times New Roman" w:eastAsia="Times New Roman" w:hAnsi="Times New Roman" w:cs="Times New Roman"/>
                <w:sz w:val="30"/>
                <w:szCs w:val="30"/>
                <w:lang w:eastAsia="ru-RU"/>
              </w:rPr>
              <w:t>-ти лет включительно)</w:t>
            </w:r>
          </w:p>
        </w:tc>
        <w:tc>
          <w:tcPr>
            <w:tcW w:w="2268" w:type="dxa"/>
          </w:tcPr>
          <w:p w14:paraId="28B736ED" w14:textId="77777777" w:rsidR="00851D8A" w:rsidRPr="00736121" w:rsidRDefault="00851D8A" w:rsidP="00851D8A">
            <w:pPr>
              <w:widowControl w:val="0"/>
              <w:spacing w:after="0" w:line="240" w:lineRule="auto"/>
              <w:ind w:right="-1"/>
              <w:rPr>
                <w:rFonts w:ascii="Times New Roman" w:eastAsia="Times New Roman" w:hAnsi="Times New Roman" w:cs="Times New Roman"/>
                <w:sz w:val="30"/>
                <w:szCs w:val="30"/>
                <w:lang w:eastAsia="ru-RU"/>
              </w:rPr>
            </w:pPr>
          </w:p>
          <w:p w14:paraId="17C2F592" w14:textId="77777777" w:rsidR="00851D8A" w:rsidRPr="00736121" w:rsidRDefault="00851D8A" w:rsidP="00851D8A">
            <w:pPr>
              <w:widowControl w:val="0"/>
              <w:spacing w:after="0" w:line="240" w:lineRule="auto"/>
              <w:ind w:right="-1"/>
              <w:rPr>
                <w:rFonts w:ascii="Times New Roman" w:eastAsia="Times New Roman" w:hAnsi="Times New Roman" w:cs="Times New Roman"/>
                <w:sz w:val="30"/>
                <w:szCs w:val="30"/>
                <w:lang w:eastAsia="ru-RU"/>
              </w:rPr>
            </w:pPr>
          </w:p>
          <w:p w14:paraId="2D53A2DA"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xml:space="preserve">  да    </w:t>
            </w:r>
            <w:r w:rsidRPr="00736121">
              <w:rPr>
                <w:rFonts w:ascii="Times New Roman" w:eastAsia="Times New Roman" w:hAnsi="Times New Roman" w:cs="Times New Roman"/>
                <w:sz w:val="30"/>
                <w:szCs w:val="30"/>
                <w:lang w:eastAsia="ru-RU"/>
              </w:rPr>
              <w:t>  нет</w:t>
            </w:r>
          </w:p>
        </w:tc>
      </w:tr>
    </w:tbl>
    <w:p w14:paraId="7049060D" w14:textId="77777777" w:rsidR="007622AF" w:rsidRPr="00736121" w:rsidRDefault="007622AF" w:rsidP="00851D8A">
      <w:pPr>
        <w:spacing w:after="0" w:line="240" w:lineRule="auto"/>
        <w:ind w:right="-1" w:firstLine="708"/>
        <w:jc w:val="both"/>
        <w:rPr>
          <w:rFonts w:ascii="Times New Roman" w:eastAsia="Times New Roman" w:hAnsi="Times New Roman" w:cs="Times New Roman"/>
          <w:b/>
          <w:sz w:val="30"/>
          <w:szCs w:val="30"/>
          <w:lang w:eastAsia="ru-RU"/>
        </w:rPr>
      </w:pPr>
    </w:p>
    <w:p w14:paraId="3C7A0B59" w14:textId="77777777" w:rsidR="00851D8A" w:rsidRPr="00736121" w:rsidRDefault="007622AF" w:rsidP="007622AF">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b/>
          <w:sz w:val="30"/>
          <w:szCs w:val="30"/>
          <w:lang w:eastAsia="ru-RU"/>
        </w:rPr>
        <w:t xml:space="preserve">8. Является ли транспортное средство объектом договора аренды (за исключением финансовой аренды), </w:t>
      </w:r>
      <w:proofErr w:type="gramStart"/>
      <w:r w:rsidRPr="00736121">
        <w:rPr>
          <w:rFonts w:ascii="Times New Roman" w:eastAsia="Times New Roman" w:hAnsi="Times New Roman" w:cs="Times New Roman"/>
          <w:b/>
          <w:sz w:val="30"/>
          <w:szCs w:val="30"/>
          <w:lang w:eastAsia="ru-RU"/>
        </w:rPr>
        <w:t xml:space="preserve">проката: </w:t>
      </w:r>
      <w:r w:rsidRPr="00736121">
        <w:rPr>
          <w:rFonts w:ascii="Times New Roman" w:eastAsia="Times New Roman" w:hAnsi="Times New Roman" w:cs="Times New Roman"/>
          <w:sz w:val="30"/>
          <w:szCs w:val="20"/>
          <w:lang w:eastAsia="ru-RU"/>
        </w:rPr>
        <w:t xml:space="preserve">  </w:t>
      </w:r>
      <w:proofErr w:type="gramEnd"/>
      <w:r w:rsidRPr="00736121">
        <w:rPr>
          <w:rFonts w:ascii="Times New Roman" w:eastAsia="Times New Roman" w:hAnsi="Times New Roman" w:cs="Times New Roman"/>
          <w:sz w:val="30"/>
          <w:szCs w:val="30"/>
          <w:lang w:eastAsia="ru-RU"/>
        </w:rPr>
        <w:t xml:space="preserve">  да    </w:t>
      </w:r>
      <w:r w:rsidRPr="00736121">
        <w:rPr>
          <w:rFonts w:ascii="Times New Roman" w:eastAsia="Times New Roman" w:hAnsi="Times New Roman" w:cs="Times New Roman"/>
          <w:sz w:val="30"/>
          <w:szCs w:val="30"/>
          <w:lang w:eastAsia="ru-RU"/>
        </w:rPr>
        <w:t>  нет</w:t>
      </w:r>
    </w:p>
    <w:p w14:paraId="31121B17" w14:textId="77777777" w:rsidR="007622AF" w:rsidRPr="00736121" w:rsidRDefault="007622AF" w:rsidP="00851D8A">
      <w:pPr>
        <w:spacing w:after="0" w:line="240" w:lineRule="auto"/>
        <w:ind w:right="-1" w:firstLine="708"/>
        <w:jc w:val="both"/>
        <w:rPr>
          <w:rFonts w:ascii="Times New Roman" w:eastAsia="Times New Roman" w:hAnsi="Times New Roman" w:cs="Times New Roman"/>
          <w:sz w:val="30"/>
          <w:szCs w:val="30"/>
          <w:lang w:eastAsia="ru-RU"/>
        </w:rPr>
      </w:pPr>
    </w:p>
    <w:p w14:paraId="1EA61F51"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 xml:space="preserve">9. Собственник транспортного средства </w:t>
      </w:r>
      <w:r w:rsidRPr="00736121">
        <w:rPr>
          <w:rFonts w:ascii="Times New Roman" w:eastAsia="Times New Roman" w:hAnsi="Times New Roman" w:cs="Times New Roman"/>
          <w:sz w:val="30"/>
          <w:szCs w:val="30"/>
          <w:lang w:eastAsia="ru-RU"/>
        </w:rPr>
        <w:t>(если отличен от страхователя)</w:t>
      </w:r>
    </w:p>
    <w:p w14:paraId="660C37B9"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sz w:val="30"/>
          <w:szCs w:val="30"/>
          <w:lang w:eastAsia="ru-RU"/>
        </w:rPr>
        <w:t>_______________________________________________________________</w:t>
      </w:r>
    </w:p>
    <w:p w14:paraId="7DC2911D"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p>
    <w:p w14:paraId="2C460EBB"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10. Договор страхования заключается в пользу</w:t>
      </w:r>
      <w:r w:rsidRPr="00736121">
        <w:rPr>
          <w:rFonts w:ascii="Times New Roman" w:eastAsia="Times New Roman" w:hAnsi="Times New Roman" w:cs="Times New Roman"/>
          <w:sz w:val="30"/>
          <w:szCs w:val="30"/>
          <w:lang w:eastAsia="ru-RU"/>
        </w:rPr>
        <w:t xml:space="preserve"> ____________________</w:t>
      </w:r>
    </w:p>
    <w:p w14:paraId="16AFE5E4" w14:textId="77777777" w:rsidR="00851D8A" w:rsidRPr="00736121" w:rsidRDefault="00851D8A" w:rsidP="00851D8A">
      <w:pPr>
        <w:spacing w:after="0" w:line="240" w:lineRule="auto"/>
        <w:ind w:right="-1"/>
        <w:jc w:val="right"/>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26"/>
          <w:szCs w:val="26"/>
          <w:lang w:eastAsia="ru-RU"/>
        </w:rPr>
        <w:t xml:space="preserve"> (Ф.И.О.; дата рождения; </w:t>
      </w:r>
    </w:p>
    <w:p w14:paraId="75131A04" w14:textId="77777777" w:rsidR="00851D8A" w:rsidRPr="00736121" w:rsidRDefault="00851D8A" w:rsidP="00851D8A">
      <w:pPr>
        <w:spacing w:after="0" w:line="240" w:lineRule="auto"/>
        <w:ind w:right="-1"/>
        <w:rPr>
          <w:rFonts w:ascii="Times New Roman" w:eastAsia="Times New Roman" w:hAnsi="Times New Roman" w:cs="Times New Roman"/>
          <w:sz w:val="24"/>
          <w:szCs w:val="20"/>
          <w:lang w:eastAsia="ru-RU"/>
        </w:rPr>
      </w:pPr>
      <w:r w:rsidRPr="00736121">
        <w:rPr>
          <w:rFonts w:ascii="Times New Roman" w:eastAsia="Times New Roman" w:hAnsi="Times New Roman" w:cs="Times New Roman"/>
          <w:sz w:val="30"/>
          <w:szCs w:val="30"/>
          <w:lang w:eastAsia="ru-RU"/>
        </w:rPr>
        <w:t>_______________________________________________________________</w:t>
      </w:r>
    </w:p>
    <w:p w14:paraId="78DA0283" w14:textId="77777777" w:rsidR="00851D8A" w:rsidRPr="00736121" w:rsidRDefault="00851D8A" w:rsidP="00851D8A">
      <w:pPr>
        <w:spacing w:after="0" w:line="240" w:lineRule="auto"/>
        <w:ind w:right="-1"/>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место жительства (адрес регистрации); идентификационный номер; вид документа,</w:t>
      </w:r>
    </w:p>
    <w:p w14:paraId="5E9F4D8E"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_______________________________________________________________</w:t>
      </w:r>
    </w:p>
    <w:p w14:paraId="206F2511" w14:textId="77777777" w:rsidR="00851D8A" w:rsidRPr="00736121" w:rsidRDefault="00851D8A" w:rsidP="00851D8A">
      <w:pPr>
        <w:spacing w:after="0" w:line="240" w:lineRule="auto"/>
        <w:ind w:right="-1"/>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удостоверяющего личность, его серия, номер, дата выдачи, наименование гос. </w:t>
      </w:r>
    </w:p>
    <w:p w14:paraId="62EDC6E7"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_______________________________________________________________</w:t>
      </w:r>
    </w:p>
    <w:p w14:paraId="56F481EE" w14:textId="77777777" w:rsidR="00851D8A" w:rsidRPr="00736121" w:rsidRDefault="00851D8A" w:rsidP="00851D8A">
      <w:pPr>
        <w:spacing w:after="0" w:line="240" w:lineRule="auto"/>
        <w:ind w:right="-1"/>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органа, выдавшего документ)</w:t>
      </w:r>
    </w:p>
    <w:p w14:paraId="7D296485" w14:textId="77777777" w:rsidR="00851D8A" w:rsidRPr="00736121" w:rsidRDefault="00851D8A" w:rsidP="00851D8A">
      <w:pPr>
        <w:spacing w:after="0" w:line="240" w:lineRule="auto"/>
        <w:ind w:right="-1"/>
        <w:jc w:val="both"/>
        <w:rPr>
          <w:rFonts w:ascii="Times New Roman" w:eastAsia="Times New Roman" w:hAnsi="Times New Roman" w:cs="Times New Roman"/>
          <w:sz w:val="26"/>
          <w:szCs w:val="26"/>
          <w:lang w:eastAsia="ru-RU"/>
        </w:rPr>
      </w:pPr>
    </w:p>
    <w:p w14:paraId="38023316"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когда выгодоприобретателем выступает индивидуальный предприниматель, указать дополнительно следующие сведения: полное наименование юридического лица; УНП (иной аналогичный номер); адрес места нахождения; регистрационный номер в Едином государственном регистре; основной вид деятельности (включая код вида деятельности по ОКЭД).</w:t>
      </w:r>
    </w:p>
    <w:p w14:paraId="476E94B4"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когда выгодоприобретатель является юридическим лицом, указать: полное наименование юридического лица; УНП (иной аналогичный номер); адрес места нахождения; регистрационный номер в Едином государственном регистре; основной вид деятельности (включая код вида деятельности по ОКЭД).</w:t>
      </w:r>
    </w:p>
    <w:p w14:paraId="784BA2B1"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Если юридическое лицо – выгодоприобретатель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Едином государственном регистре, УНП, форма реорганизации, дата реорганизации.</w:t>
      </w:r>
    </w:p>
    <w:p w14:paraId="08AD5053" w14:textId="77777777" w:rsidR="00851D8A" w:rsidRPr="00736121" w:rsidRDefault="00851D8A" w:rsidP="00851D8A">
      <w:pPr>
        <w:spacing w:after="0" w:line="240" w:lineRule="auto"/>
        <w:ind w:right="-1"/>
        <w:jc w:val="both"/>
        <w:rPr>
          <w:rFonts w:ascii="Times New Roman" w:eastAsia="Times New Roman" w:hAnsi="Times New Roman" w:cs="Times New Roman"/>
          <w:b/>
          <w:bCs/>
          <w:sz w:val="30"/>
          <w:szCs w:val="30"/>
          <w:lang w:eastAsia="ru-RU"/>
        </w:rPr>
      </w:pPr>
    </w:p>
    <w:p w14:paraId="7BEF228B" w14:textId="77777777" w:rsidR="00851D8A" w:rsidRPr="00736121" w:rsidRDefault="00851D8A" w:rsidP="00851D8A">
      <w:pPr>
        <w:spacing w:after="0" w:line="240" w:lineRule="auto"/>
        <w:ind w:right="-1"/>
        <w:jc w:val="both"/>
        <w:rPr>
          <w:rFonts w:ascii="Times New Roman" w:eastAsia="Times New Roman" w:hAnsi="Times New Roman" w:cs="Times New Roman"/>
          <w:b/>
          <w:bCs/>
          <w:sz w:val="30"/>
          <w:szCs w:val="30"/>
          <w:lang w:eastAsia="ru-RU"/>
        </w:rPr>
      </w:pPr>
      <w:r w:rsidRPr="00736121">
        <w:rPr>
          <w:rFonts w:ascii="Times New Roman" w:eastAsia="Times New Roman" w:hAnsi="Times New Roman" w:cs="Times New Roman"/>
          <w:b/>
          <w:bCs/>
          <w:sz w:val="30"/>
          <w:szCs w:val="30"/>
          <w:lang w:eastAsia="ru-RU"/>
        </w:rPr>
        <w:t>11. Прочие сведения о страхуемом транспортном средстве __________</w:t>
      </w:r>
    </w:p>
    <w:p w14:paraId="200D16A6" w14:textId="77777777" w:rsidR="00851D8A" w:rsidRPr="00736121" w:rsidRDefault="00851D8A" w:rsidP="00851D8A">
      <w:pPr>
        <w:spacing w:after="0" w:line="240" w:lineRule="auto"/>
        <w:ind w:right="-1"/>
        <w:jc w:val="both"/>
        <w:rPr>
          <w:rFonts w:ascii="Times New Roman" w:eastAsia="Times New Roman" w:hAnsi="Times New Roman" w:cs="Times New Roman"/>
          <w:b/>
          <w:bCs/>
          <w:sz w:val="30"/>
          <w:szCs w:val="30"/>
          <w:lang w:eastAsia="ru-RU"/>
        </w:rPr>
      </w:pPr>
      <w:r w:rsidRPr="00736121">
        <w:rPr>
          <w:rFonts w:ascii="Times New Roman" w:eastAsia="Times New Roman" w:hAnsi="Times New Roman" w:cs="Times New Roman"/>
          <w:b/>
          <w:bCs/>
          <w:sz w:val="30"/>
          <w:szCs w:val="30"/>
          <w:lang w:eastAsia="ru-RU"/>
        </w:rPr>
        <w:lastRenderedPageBreak/>
        <w:t>_______________________________________________________________</w:t>
      </w:r>
    </w:p>
    <w:p w14:paraId="312AA45D"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p>
    <w:p w14:paraId="4BF05741"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12. Сведения, необходимые для оценки степени риска:</w:t>
      </w:r>
    </w:p>
    <w:p w14:paraId="3B980FE8" w14:textId="77777777" w:rsidR="006D78E3" w:rsidRDefault="006D78E3" w:rsidP="00851D8A">
      <w:pPr>
        <w:spacing w:after="0" w:line="240" w:lineRule="auto"/>
        <w:ind w:right="-1"/>
        <w:jc w:val="both"/>
        <w:rPr>
          <w:rFonts w:ascii="Times New Roman" w:eastAsia="Times New Roman" w:hAnsi="Times New Roman" w:cs="Times New Roman"/>
          <w:sz w:val="30"/>
          <w:szCs w:val="30"/>
          <w:lang w:eastAsia="ru-RU"/>
        </w:rPr>
      </w:pPr>
      <w:r w:rsidRPr="006D78E3">
        <w:rPr>
          <w:rFonts w:ascii="Times New Roman" w:eastAsia="Times New Roman" w:hAnsi="Times New Roman" w:cs="Times New Roman"/>
          <w:sz w:val="30"/>
          <w:szCs w:val="30"/>
          <w:lang w:eastAsia="ru-RU"/>
        </w:rPr>
        <w:t xml:space="preserve">Транспортное средство используется исключительно в сельской местности: </w:t>
      </w:r>
    </w:p>
    <w:p w14:paraId="686FEB14" w14:textId="723DC419" w:rsidR="00851D8A" w:rsidRDefault="006D78E3" w:rsidP="00851D8A">
      <w:pPr>
        <w:spacing w:after="0" w:line="240" w:lineRule="auto"/>
        <w:ind w:right="-1"/>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6D78E3">
        <w:rPr>
          <w:rFonts w:ascii="Times New Roman" w:eastAsia="Times New Roman" w:hAnsi="Times New Roman" w:cs="Times New Roman"/>
          <w:sz w:val="30"/>
          <w:szCs w:val="30"/>
          <w:lang w:eastAsia="ru-RU"/>
        </w:rPr>
        <w:t xml:space="preserve">  </w:t>
      </w:r>
      <w:proofErr w:type="gramStart"/>
      <w:r w:rsidRPr="006D78E3">
        <w:rPr>
          <w:rFonts w:ascii="Times New Roman" w:eastAsia="Times New Roman" w:hAnsi="Times New Roman" w:cs="Times New Roman"/>
          <w:sz w:val="30"/>
          <w:szCs w:val="30"/>
          <w:lang w:eastAsia="ru-RU"/>
        </w:rPr>
        <w:t>  да</w:t>
      </w:r>
      <w:proofErr w:type="gramEnd"/>
      <w:r w:rsidRPr="006D78E3">
        <w:rPr>
          <w:rFonts w:ascii="Times New Roman" w:eastAsia="Times New Roman" w:hAnsi="Times New Roman" w:cs="Times New Roman"/>
          <w:sz w:val="30"/>
          <w:szCs w:val="30"/>
          <w:lang w:eastAsia="ru-RU"/>
        </w:rPr>
        <w:t xml:space="preserve">    </w:t>
      </w:r>
      <w:r w:rsidRPr="006D78E3">
        <w:rPr>
          <w:rFonts w:ascii="Times New Roman" w:eastAsia="Times New Roman" w:hAnsi="Times New Roman" w:cs="Times New Roman"/>
          <w:sz w:val="30"/>
          <w:szCs w:val="30"/>
          <w:lang w:eastAsia="ru-RU"/>
        </w:rPr>
        <w:t>  нет</w:t>
      </w:r>
    </w:p>
    <w:p w14:paraId="192C10A2" w14:textId="77777777" w:rsidR="006D78E3" w:rsidRPr="00736121" w:rsidRDefault="006D78E3" w:rsidP="00851D8A">
      <w:pPr>
        <w:spacing w:after="0" w:line="240" w:lineRule="auto"/>
        <w:ind w:right="-1"/>
        <w:jc w:val="both"/>
        <w:rPr>
          <w:rFonts w:ascii="Times New Roman" w:eastAsia="Times New Roman" w:hAnsi="Times New Roman" w:cs="Times New Roman"/>
          <w:sz w:val="30"/>
          <w:szCs w:val="30"/>
          <w:lang w:eastAsia="ru-RU"/>
        </w:rPr>
      </w:pPr>
    </w:p>
    <w:p w14:paraId="289A5FBE"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Транспортное средство хранится на охраняемой стоянке или в гараже:    </w:t>
      </w:r>
    </w:p>
    <w:p w14:paraId="4557D111" w14:textId="77777777" w:rsidR="00851D8A" w:rsidRPr="00736121" w:rsidRDefault="00851D8A" w:rsidP="00851D8A">
      <w:pPr>
        <w:spacing w:after="0" w:line="240" w:lineRule="auto"/>
        <w:ind w:right="-1" w:firstLine="708"/>
        <w:jc w:val="both"/>
        <w:rPr>
          <w:rFonts w:ascii="Times New Roman" w:eastAsia="Times New Roman" w:hAnsi="Times New Roman" w:cs="Times New Roman"/>
          <w:sz w:val="30"/>
          <w:szCs w:val="30"/>
          <w:lang w:eastAsia="ru-RU"/>
        </w:rPr>
      </w:pPr>
      <w:proofErr w:type="gramStart"/>
      <w:r w:rsidRPr="00736121">
        <w:rPr>
          <w:rFonts w:ascii="Times New Roman" w:eastAsia="Times New Roman" w:hAnsi="Times New Roman" w:cs="Times New Roman"/>
          <w:sz w:val="30"/>
          <w:szCs w:val="30"/>
          <w:lang w:eastAsia="ru-RU"/>
        </w:rPr>
        <w:t>  да</w:t>
      </w:r>
      <w:proofErr w:type="gramEnd"/>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нет</w:t>
      </w:r>
    </w:p>
    <w:p w14:paraId="54FC593C"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6FF82763"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Противоугонные </w:t>
      </w:r>
      <w:proofErr w:type="gramStart"/>
      <w:r w:rsidRPr="00736121">
        <w:rPr>
          <w:rFonts w:ascii="Times New Roman" w:eastAsia="Times New Roman" w:hAnsi="Times New Roman" w:cs="Times New Roman"/>
          <w:sz w:val="30"/>
          <w:szCs w:val="30"/>
          <w:lang w:eastAsia="ru-RU"/>
        </w:rPr>
        <w:t xml:space="preserve">системы:   </w:t>
      </w:r>
      <w:proofErr w:type="gramEnd"/>
      <w:r w:rsidRPr="00736121">
        <w:rPr>
          <w:rFonts w:ascii="Times New Roman" w:eastAsia="Times New Roman" w:hAnsi="Times New Roman" w:cs="Times New Roman"/>
          <w:sz w:val="30"/>
          <w:szCs w:val="30"/>
          <w:lang w:eastAsia="ru-RU"/>
        </w:rPr>
        <w:t xml:space="preserve">  да    </w:t>
      </w:r>
      <w:r w:rsidRPr="00736121">
        <w:rPr>
          <w:rFonts w:ascii="Times New Roman" w:eastAsia="Times New Roman" w:hAnsi="Times New Roman" w:cs="Times New Roman"/>
          <w:sz w:val="30"/>
          <w:szCs w:val="30"/>
          <w:lang w:eastAsia="ru-RU"/>
        </w:rPr>
        <w:t xml:space="preserve">  нет </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t>количество ___________</w:t>
      </w:r>
    </w:p>
    <w:p w14:paraId="1E0C03F1" w14:textId="77777777" w:rsidR="00851D8A" w:rsidRPr="00736121" w:rsidRDefault="00851D8A" w:rsidP="00851D8A">
      <w:pPr>
        <w:tabs>
          <w:tab w:val="left" w:pos="960"/>
          <w:tab w:val="center" w:pos="4153"/>
          <w:tab w:val="right" w:pos="8306"/>
        </w:tabs>
        <w:spacing w:after="0" w:line="240" w:lineRule="auto"/>
        <w:ind w:right="-1"/>
        <w:rPr>
          <w:rFonts w:ascii="Times New Roman" w:eastAsia="Times New Roman" w:hAnsi="Times New Roman" w:cs="Times New Roman"/>
          <w:sz w:val="30"/>
          <w:szCs w:val="30"/>
          <w:lang w:eastAsia="ru-RU"/>
        </w:rPr>
      </w:pPr>
    </w:p>
    <w:p w14:paraId="4DFFFB82" w14:textId="77777777" w:rsidR="00851D8A" w:rsidRPr="00736121" w:rsidRDefault="00851D8A" w:rsidP="00851D8A">
      <w:pPr>
        <w:tabs>
          <w:tab w:val="left" w:pos="960"/>
          <w:tab w:val="center" w:pos="4153"/>
          <w:tab w:val="right" w:pos="8306"/>
        </w:tabs>
        <w:spacing w:after="0" w:line="240" w:lineRule="auto"/>
        <w:ind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Наличие на транспортном средстве систем спутникового слежения: </w:t>
      </w:r>
    </w:p>
    <w:p w14:paraId="70608496" w14:textId="77777777" w:rsidR="00851D8A" w:rsidRPr="00736121" w:rsidRDefault="00851D8A" w:rsidP="00851D8A">
      <w:pPr>
        <w:tabs>
          <w:tab w:val="right" w:pos="0"/>
          <w:tab w:val="left" w:pos="709"/>
          <w:tab w:val="center" w:pos="1843"/>
        </w:tabs>
        <w:spacing w:after="0" w:line="240" w:lineRule="auto"/>
        <w:ind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ab/>
      </w:r>
      <w:proofErr w:type="gramStart"/>
      <w:r w:rsidRPr="00736121">
        <w:rPr>
          <w:rFonts w:ascii="Times New Roman" w:eastAsia="Times New Roman" w:hAnsi="Times New Roman" w:cs="Times New Roman"/>
          <w:sz w:val="30"/>
          <w:szCs w:val="30"/>
          <w:lang w:eastAsia="ru-RU"/>
        </w:rPr>
        <w:t>  да</w:t>
      </w:r>
      <w:proofErr w:type="gramEnd"/>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нет</w:t>
      </w:r>
    </w:p>
    <w:p w14:paraId="41CB70F1" w14:textId="77777777" w:rsidR="00851D8A" w:rsidRPr="00736121" w:rsidRDefault="00851D8A" w:rsidP="00851D8A">
      <w:pPr>
        <w:tabs>
          <w:tab w:val="left" w:pos="960"/>
        </w:tabs>
        <w:spacing w:after="0" w:line="240" w:lineRule="auto"/>
        <w:ind w:right="-1"/>
        <w:rPr>
          <w:rFonts w:ascii="Times New Roman" w:eastAsia="Times New Roman" w:hAnsi="Times New Roman" w:cs="Times New Roman"/>
          <w:sz w:val="30"/>
          <w:szCs w:val="30"/>
          <w:lang w:eastAsia="ru-RU"/>
        </w:rPr>
      </w:pPr>
    </w:p>
    <w:p w14:paraId="34B8B088" w14:textId="77777777" w:rsidR="00851D8A" w:rsidRPr="00736121" w:rsidRDefault="00851D8A" w:rsidP="00851D8A">
      <w:pPr>
        <w:tabs>
          <w:tab w:val="left" w:pos="960"/>
        </w:tabs>
        <w:spacing w:after="0" w:line="240" w:lineRule="auto"/>
        <w:ind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Были ли страховые случаи за последний год: </w:t>
      </w:r>
    </w:p>
    <w:p w14:paraId="2C592939" w14:textId="4D0ABDD8" w:rsidR="00851D8A" w:rsidRPr="00736121" w:rsidRDefault="00851D8A" w:rsidP="00851D8A">
      <w:pPr>
        <w:tabs>
          <w:tab w:val="left" w:pos="709"/>
        </w:tabs>
        <w:spacing w:after="0" w:line="240" w:lineRule="auto"/>
        <w:ind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ab/>
      </w:r>
      <w:proofErr w:type="gramStart"/>
      <w:r w:rsidRPr="00736121">
        <w:rPr>
          <w:rFonts w:ascii="Times New Roman" w:eastAsia="Times New Roman" w:hAnsi="Times New Roman" w:cs="Times New Roman"/>
          <w:sz w:val="30"/>
          <w:szCs w:val="30"/>
          <w:lang w:eastAsia="ru-RU"/>
        </w:rPr>
        <w:t>  да</w:t>
      </w:r>
      <w:proofErr w:type="gramEnd"/>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xml:space="preserve">  нет </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t>количество</w:t>
      </w:r>
      <w:r w:rsidR="001E6A76">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________</w:t>
      </w:r>
    </w:p>
    <w:p w14:paraId="1167AB6D" w14:textId="77777777" w:rsidR="00C90A45" w:rsidRPr="00C90A45" w:rsidRDefault="00C90A45" w:rsidP="00C90A45">
      <w:pPr>
        <w:tabs>
          <w:tab w:val="left" w:pos="960"/>
        </w:tabs>
        <w:spacing w:after="0" w:line="240" w:lineRule="auto"/>
        <w:ind w:right="-1"/>
        <w:jc w:val="both"/>
        <w:rPr>
          <w:rFonts w:ascii="Times New Roman" w:eastAsia="Times New Roman" w:hAnsi="Times New Roman" w:cs="Times New Roman"/>
          <w:sz w:val="6"/>
          <w:szCs w:val="26"/>
          <w:lang w:eastAsia="ru-RU"/>
        </w:rPr>
      </w:pPr>
    </w:p>
    <w:p w14:paraId="738F450C" w14:textId="2C92D2B6" w:rsidR="00851D8A" w:rsidRPr="00C90A45" w:rsidRDefault="001E6A76" w:rsidP="00C90A45">
      <w:pPr>
        <w:tabs>
          <w:tab w:val="left" w:pos="960"/>
        </w:tabs>
        <w:spacing w:after="0" w:line="240" w:lineRule="auto"/>
        <w:ind w:right="-1"/>
        <w:jc w:val="both"/>
        <w:rPr>
          <w:rFonts w:ascii="Times New Roman" w:eastAsia="Times New Roman" w:hAnsi="Times New Roman" w:cs="Times New Roman"/>
          <w:sz w:val="26"/>
          <w:szCs w:val="26"/>
          <w:lang w:eastAsia="ru-RU"/>
        </w:rPr>
      </w:pPr>
      <w:r w:rsidRPr="00C90A45">
        <w:rPr>
          <w:rFonts w:ascii="Times New Roman" w:eastAsia="Times New Roman" w:hAnsi="Times New Roman" w:cs="Times New Roman"/>
          <w:sz w:val="26"/>
          <w:szCs w:val="26"/>
          <w:lang w:eastAsia="ru-RU"/>
        </w:rPr>
        <w:t xml:space="preserve">* при принятии на страхование </w:t>
      </w:r>
      <w:r w:rsidR="00404512">
        <w:rPr>
          <w:rFonts w:ascii="Times New Roman" w:eastAsia="Times New Roman" w:hAnsi="Times New Roman" w:cs="Times New Roman"/>
          <w:sz w:val="26"/>
          <w:szCs w:val="26"/>
          <w:lang w:eastAsia="ru-RU"/>
        </w:rPr>
        <w:t>двух и более</w:t>
      </w:r>
      <w:r w:rsidRPr="00C90A45">
        <w:rPr>
          <w:rFonts w:ascii="Times New Roman" w:eastAsia="Times New Roman" w:hAnsi="Times New Roman" w:cs="Times New Roman"/>
          <w:sz w:val="26"/>
          <w:szCs w:val="26"/>
          <w:lang w:eastAsia="ru-RU"/>
        </w:rPr>
        <w:t xml:space="preserve"> транспортн</w:t>
      </w:r>
      <w:r w:rsidR="00404512">
        <w:rPr>
          <w:rFonts w:ascii="Times New Roman" w:eastAsia="Times New Roman" w:hAnsi="Times New Roman" w:cs="Times New Roman"/>
          <w:sz w:val="26"/>
          <w:szCs w:val="26"/>
          <w:lang w:eastAsia="ru-RU"/>
        </w:rPr>
        <w:t>ых</w:t>
      </w:r>
      <w:r w:rsidRPr="00C90A45">
        <w:rPr>
          <w:rFonts w:ascii="Times New Roman" w:eastAsia="Times New Roman" w:hAnsi="Times New Roman" w:cs="Times New Roman"/>
          <w:sz w:val="26"/>
          <w:szCs w:val="26"/>
          <w:lang w:eastAsia="ru-RU"/>
        </w:rPr>
        <w:t xml:space="preserve"> средств учиняется запись «согласно описи»</w:t>
      </w:r>
    </w:p>
    <w:p w14:paraId="0F86DBA4" w14:textId="77777777" w:rsidR="00C90A45" w:rsidRDefault="00C90A45" w:rsidP="00851D8A">
      <w:pPr>
        <w:spacing w:after="0" w:line="240" w:lineRule="auto"/>
        <w:ind w:right="-1"/>
        <w:jc w:val="both"/>
        <w:rPr>
          <w:rFonts w:ascii="Times New Roman" w:eastAsia="Times New Roman" w:hAnsi="Times New Roman" w:cs="Times New Roman"/>
          <w:sz w:val="30"/>
          <w:szCs w:val="30"/>
          <w:lang w:eastAsia="ru-RU"/>
        </w:rPr>
      </w:pPr>
    </w:p>
    <w:p w14:paraId="5A58D94A" w14:textId="51FDC54C"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Транспортное средство используется:</w:t>
      </w:r>
    </w:p>
    <w:p w14:paraId="1D94D682" w14:textId="7FD4F2CF" w:rsidR="00851D8A" w:rsidRPr="00736121" w:rsidRDefault="00851D8A" w:rsidP="00851D8A">
      <w:pPr>
        <w:spacing w:after="0" w:line="240" w:lineRule="auto"/>
        <w:ind w:right="-1" w:firstLine="708"/>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в целях обучения вождению и</w:t>
      </w:r>
      <w:r w:rsidR="00A61CCB"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или</w:t>
      </w:r>
      <w:r w:rsidR="00A61CCB"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 xml:space="preserve"> участвует в соревнованиях (испытаниях);</w:t>
      </w:r>
    </w:p>
    <w:p w14:paraId="71F5FEE8" w14:textId="77777777" w:rsidR="00851D8A" w:rsidRPr="00736121" w:rsidRDefault="00851D8A" w:rsidP="00851D8A">
      <w:pPr>
        <w:spacing w:after="0" w:line="240" w:lineRule="auto"/>
        <w:ind w:right="-1" w:firstLine="708"/>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в качестве такси;</w:t>
      </w:r>
    </w:p>
    <w:p w14:paraId="054107A4" w14:textId="77777777" w:rsidR="00851D8A" w:rsidRPr="00736121" w:rsidRDefault="00851D8A" w:rsidP="00851D8A">
      <w:pPr>
        <w:tabs>
          <w:tab w:val="left" w:pos="709"/>
        </w:tabs>
        <w:spacing w:after="0" w:line="240" w:lineRule="auto"/>
        <w:ind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в качестве маршрутного такси.</w:t>
      </w:r>
    </w:p>
    <w:p w14:paraId="2ACECDB6" w14:textId="77777777" w:rsidR="00851D8A" w:rsidRPr="00736121" w:rsidRDefault="00851D8A" w:rsidP="00851D8A">
      <w:pPr>
        <w:tabs>
          <w:tab w:val="left" w:pos="960"/>
        </w:tabs>
        <w:spacing w:after="0" w:line="240" w:lineRule="auto"/>
        <w:ind w:right="-1"/>
        <w:rPr>
          <w:rFonts w:ascii="Times New Roman" w:eastAsia="Times New Roman" w:hAnsi="Times New Roman" w:cs="Times New Roman"/>
          <w:sz w:val="30"/>
          <w:szCs w:val="30"/>
          <w:lang w:eastAsia="ru-RU"/>
        </w:rPr>
      </w:pPr>
    </w:p>
    <w:p w14:paraId="5AB67C42" w14:textId="77777777" w:rsidR="00851D8A" w:rsidRPr="00736121" w:rsidRDefault="00851D8A" w:rsidP="00851D8A">
      <w:pPr>
        <w:tabs>
          <w:tab w:val="left" w:pos="960"/>
        </w:tabs>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Перевозятся ли огнеопасные, взрывоопасные, химические, отравляющие вещества и </w:t>
      </w:r>
      <w:proofErr w:type="gramStart"/>
      <w:r w:rsidRPr="00736121">
        <w:rPr>
          <w:rFonts w:ascii="Times New Roman" w:eastAsia="Times New Roman" w:hAnsi="Times New Roman" w:cs="Times New Roman"/>
          <w:sz w:val="30"/>
          <w:szCs w:val="30"/>
          <w:lang w:eastAsia="ru-RU"/>
        </w:rPr>
        <w:t xml:space="preserve">материалы:  </w:t>
      </w:r>
      <w:r w:rsidRPr="00736121">
        <w:rPr>
          <w:rFonts w:ascii="Times New Roman" w:eastAsia="Times New Roman" w:hAnsi="Times New Roman" w:cs="Times New Roman"/>
          <w:sz w:val="30"/>
          <w:szCs w:val="30"/>
          <w:lang w:eastAsia="ru-RU"/>
        </w:rPr>
        <w:tab/>
      </w:r>
      <w:proofErr w:type="gramEnd"/>
      <w:r w:rsidRPr="00736121">
        <w:rPr>
          <w:rFonts w:ascii="Times New Roman" w:eastAsia="Times New Roman" w:hAnsi="Times New Roman" w:cs="Times New Roman"/>
          <w:sz w:val="30"/>
          <w:szCs w:val="30"/>
          <w:lang w:eastAsia="ru-RU"/>
        </w:rPr>
        <w:t> да</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 нет</w:t>
      </w:r>
    </w:p>
    <w:p w14:paraId="25C9D236" w14:textId="77777777" w:rsidR="007622AF" w:rsidRPr="00736121" w:rsidRDefault="007622AF" w:rsidP="00851D8A">
      <w:pPr>
        <w:tabs>
          <w:tab w:val="left" w:pos="960"/>
        </w:tabs>
        <w:spacing w:after="0" w:line="240" w:lineRule="auto"/>
        <w:ind w:right="-1"/>
        <w:jc w:val="both"/>
        <w:rPr>
          <w:rFonts w:ascii="Times New Roman" w:eastAsia="Times New Roman" w:hAnsi="Times New Roman" w:cs="Times New Roman"/>
          <w:sz w:val="30"/>
          <w:szCs w:val="30"/>
          <w:lang w:eastAsia="ru-RU"/>
        </w:rPr>
      </w:pPr>
    </w:p>
    <w:p w14:paraId="4A921A1D" w14:textId="62DEF9E9" w:rsidR="00851D8A" w:rsidRDefault="00851D8A" w:rsidP="00851D8A">
      <w:pPr>
        <w:tabs>
          <w:tab w:val="left" w:pos="960"/>
        </w:tabs>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Возмещение страховщиком при полной гибели транспортного средства расходов, связанных с реализацией остатков, пригодных для дальнейшего использования, через специализированные предприятия, определенные страховщиком:</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t>󠆫 да</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t>󠆫 нет</w:t>
      </w:r>
    </w:p>
    <w:p w14:paraId="625CE85C" w14:textId="77777777" w:rsidR="006D78E3" w:rsidRDefault="006D78E3" w:rsidP="006D78E3">
      <w:pPr>
        <w:tabs>
          <w:tab w:val="left" w:pos="960"/>
        </w:tabs>
        <w:spacing w:after="0" w:line="240" w:lineRule="auto"/>
        <w:ind w:right="-1"/>
        <w:jc w:val="both"/>
        <w:rPr>
          <w:rFonts w:ascii="Times New Roman" w:eastAsia="Times New Roman" w:hAnsi="Times New Roman" w:cs="Times New Roman"/>
          <w:sz w:val="30"/>
          <w:szCs w:val="30"/>
          <w:lang w:eastAsia="ru-RU"/>
        </w:rPr>
      </w:pPr>
    </w:p>
    <w:p w14:paraId="212A6804" w14:textId="50081D67" w:rsidR="006D78E3" w:rsidRPr="006D78E3" w:rsidRDefault="006D78E3" w:rsidP="006D78E3">
      <w:pPr>
        <w:tabs>
          <w:tab w:val="left" w:pos="960"/>
        </w:tabs>
        <w:spacing w:after="0" w:line="240" w:lineRule="auto"/>
        <w:ind w:right="-1"/>
        <w:jc w:val="both"/>
        <w:rPr>
          <w:rFonts w:ascii="Times New Roman" w:eastAsia="Times New Roman" w:hAnsi="Times New Roman" w:cs="Times New Roman"/>
          <w:sz w:val="30"/>
          <w:szCs w:val="30"/>
          <w:lang w:eastAsia="ru-RU"/>
        </w:rPr>
      </w:pPr>
      <w:r w:rsidRPr="006D78E3">
        <w:rPr>
          <w:rFonts w:ascii="Times New Roman" w:eastAsia="Times New Roman" w:hAnsi="Times New Roman" w:cs="Times New Roman"/>
          <w:sz w:val="30"/>
          <w:szCs w:val="30"/>
          <w:lang w:eastAsia="ru-RU"/>
        </w:rPr>
        <w:t>Количество обращений за выплатами страхового возмещения без представления подтверждающих документов из компетентных органов:</w:t>
      </w:r>
    </w:p>
    <w:p w14:paraId="72E51932" w14:textId="77777777" w:rsidR="006D78E3" w:rsidRPr="006D78E3" w:rsidRDefault="006D78E3" w:rsidP="006D78E3">
      <w:pPr>
        <w:tabs>
          <w:tab w:val="left" w:pos="960"/>
        </w:tabs>
        <w:spacing w:after="0" w:line="240" w:lineRule="auto"/>
        <w:ind w:right="-1" w:firstLine="709"/>
        <w:jc w:val="both"/>
        <w:rPr>
          <w:rFonts w:ascii="Times New Roman" w:eastAsia="Times New Roman" w:hAnsi="Times New Roman" w:cs="Times New Roman"/>
          <w:sz w:val="30"/>
          <w:szCs w:val="30"/>
          <w:lang w:eastAsia="ru-RU"/>
        </w:rPr>
      </w:pPr>
      <w:r w:rsidRPr="006D78E3">
        <w:rPr>
          <w:rFonts w:ascii="Times New Roman" w:eastAsia="Times New Roman" w:hAnsi="Times New Roman" w:cs="Times New Roman"/>
          <w:sz w:val="30"/>
          <w:szCs w:val="30"/>
          <w:lang w:eastAsia="ru-RU"/>
        </w:rPr>
        <w:t> 0;</w:t>
      </w:r>
    </w:p>
    <w:p w14:paraId="5A0498C3" w14:textId="77777777" w:rsidR="006D78E3" w:rsidRPr="006D78E3" w:rsidRDefault="006D78E3" w:rsidP="006D78E3">
      <w:pPr>
        <w:tabs>
          <w:tab w:val="left" w:pos="960"/>
        </w:tabs>
        <w:spacing w:after="0" w:line="240" w:lineRule="auto"/>
        <w:ind w:right="-1" w:firstLine="709"/>
        <w:jc w:val="both"/>
        <w:rPr>
          <w:rFonts w:ascii="Times New Roman" w:eastAsia="Times New Roman" w:hAnsi="Times New Roman" w:cs="Times New Roman"/>
          <w:sz w:val="30"/>
          <w:szCs w:val="30"/>
          <w:lang w:eastAsia="ru-RU"/>
        </w:rPr>
      </w:pPr>
      <w:r w:rsidRPr="006D78E3">
        <w:rPr>
          <w:rFonts w:ascii="Times New Roman" w:eastAsia="Times New Roman" w:hAnsi="Times New Roman" w:cs="Times New Roman"/>
          <w:sz w:val="30"/>
          <w:szCs w:val="30"/>
          <w:lang w:eastAsia="ru-RU"/>
        </w:rPr>
        <w:t> до 2 включительно;</w:t>
      </w:r>
    </w:p>
    <w:p w14:paraId="7D654595" w14:textId="77777777" w:rsidR="006D78E3" w:rsidRPr="006D78E3" w:rsidRDefault="006D78E3" w:rsidP="006D78E3">
      <w:pPr>
        <w:tabs>
          <w:tab w:val="left" w:pos="960"/>
        </w:tabs>
        <w:spacing w:after="0" w:line="240" w:lineRule="auto"/>
        <w:ind w:right="-1" w:firstLine="709"/>
        <w:jc w:val="both"/>
        <w:rPr>
          <w:rFonts w:ascii="Times New Roman" w:eastAsia="Times New Roman" w:hAnsi="Times New Roman" w:cs="Times New Roman"/>
          <w:sz w:val="30"/>
          <w:szCs w:val="30"/>
          <w:lang w:eastAsia="ru-RU"/>
        </w:rPr>
      </w:pPr>
      <w:r w:rsidRPr="006D78E3">
        <w:rPr>
          <w:rFonts w:ascii="Times New Roman" w:eastAsia="Times New Roman" w:hAnsi="Times New Roman" w:cs="Times New Roman"/>
          <w:sz w:val="30"/>
          <w:szCs w:val="30"/>
          <w:lang w:eastAsia="ru-RU"/>
        </w:rPr>
        <w:t> до 4 включительно;</w:t>
      </w:r>
    </w:p>
    <w:p w14:paraId="1F26483F" w14:textId="312B4FAE" w:rsidR="006D78E3" w:rsidRPr="00736121" w:rsidRDefault="006D78E3" w:rsidP="006D78E3">
      <w:pPr>
        <w:tabs>
          <w:tab w:val="left" w:pos="960"/>
        </w:tabs>
        <w:spacing w:after="0" w:line="240" w:lineRule="auto"/>
        <w:ind w:right="-1" w:firstLine="709"/>
        <w:jc w:val="both"/>
        <w:rPr>
          <w:rFonts w:ascii="Times New Roman" w:eastAsia="Times New Roman" w:hAnsi="Times New Roman" w:cs="Times New Roman"/>
          <w:sz w:val="30"/>
          <w:szCs w:val="30"/>
          <w:lang w:eastAsia="ru-RU"/>
        </w:rPr>
      </w:pPr>
      <w:r w:rsidRPr="006D78E3">
        <w:rPr>
          <w:rFonts w:ascii="Times New Roman" w:eastAsia="Times New Roman" w:hAnsi="Times New Roman" w:cs="Times New Roman"/>
          <w:sz w:val="30"/>
          <w:szCs w:val="30"/>
          <w:lang w:eastAsia="ru-RU"/>
        </w:rPr>
        <w:t> нет ограничений.</w:t>
      </w:r>
    </w:p>
    <w:p w14:paraId="6200A2B9" w14:textId="77777777" w:rsidR="00851D8A" w:rsidRPr="00736121" w:rsidRDefault="00851D8A" w:rsidP="00851D8A">
      <w:pPr>
        <w:tabs>
          <w:tab w:val="left" w:pos="960"/>
        </w:tabs>
        <w:spacing w:after="0" w:line="240" w:lineRule="auto"/>
        <w:ind w:right="-1"/>
        <w:rPr>
          <w:rFonts w:ascii="Times New Roman" w:eastAsia="Times New Roman" w:hAnsi="Times New Roman" w:cs="Times New Roman"/>
          <w:b/>
          <w:sz w:val="30"/>
          <w:szCs w:val="30"/>
          <w:lang w:eastAsia="ru-RU"/>
        </w:rPr>
      </w:pPr>
    </w:p>
    <w:p w14:paraId="4D6F8B64" w14:textId="77777777" w:rsidR="00851D8A" w:rsidRPr="00736121" w:rsidRDefault="00851D8A" w:rsidP="00851D8A">
      <w:pPr>
        <w:tabs>
          <w:tab w:val="left" w:pos="960"/>
        </w:tabs>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13. Застрахованы ли транспортные средства в другой страховой организации?</w:t>
      </w:r>
      <w:r w:rsidRPr="00736121">
        <w:rPr>
          <w:rFonts w:ascii="Times New Roman" w:eastAsia="Times New Roman" w:hAnsi="Times New Roman" w:cs="Times New Roman"/>
          <w:sz w:val="30"/>
          <w:szCs w:val="30"/>
          <w:lang w:eastAsia="ru-RU"/>
        </w:rPr>
        <w:t xml:space="preserve">   </w:t>
      </w:r>
      <w:proofErr w:type="gramStart"/>
      <w:r w:rsidRPr="00736121">
        <w:rPr>
          <w:rFonts w:ascii="Times New Roman" w:eastAsia="Times New Roman" w:hAnsi="Times New Roman" w:cs="Times New Roman"/>
          <w:sz w:val="30"/>
          <w:szCs w:val="30"/>
          <w:lang w:eastAsia="ru-RU"/>
        </w:rPr>
        <w:t>  да</w:t>
      </w:r>
      <w:proofErr w:type="gramEnd"/>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нет</w:t>
      </w:r>
    </w:p>
    <w:p w14:paraId="4B4362A7" w14:textId="11260852" w:rsidR="00851D8A" w:rsidRPr="00736121" w:rsidRDefault="00851D8A" w:rsidP="00851D8A">
      <w:pPr>
        <w:tabs>
          <w:tab w:val="left" w:pos="960"/>
        </w:tabs>
        <w:spacing w:after="0" w:line="240" w:lineRule="auto"/>
        <w:ind w:right="-1"/>
        <w:jc w:val="both"/>
        <w:rPr>
          <w:rFonts w:ascii="Times New Roman" w:eastAsia="Times New Roman" w:hAnsi="Times New Roman" w:cs="Times New Roman"/>
          <w:noProof/>
          <w:sz w:val="30"/>
          <w:szCs w:val="30"/>
          <w:lang w:eastAsia="ru-RU"/>
        </w:rPr>
      </w:pPr>
      <w:r w:rsidRPr="00736121">
        <w:rPr>
          <w:rFonts w:ascii="Times New Roman" w:eastAsia="Times New Roman" w:hAnsi="Times New Roman" w:cs="Times New Roman"/>
          <w:noProof/>
          <w:sz w:val="30"/>
          <w:szCs w:val="30"/>
          <w:lang w:eastAsia="ru-RU"/>
        </w:rPr>
        <w:lastRenderedPageBreak/>
        <w:t>Если да, то в какой? ________________________________________</w:t>
      </w:r>
      <w:r w:rsidR="00BA5D3C" w:rsidRPr="00736121">
        <w:rPr>
          <w:rFonts w:ascii="Times New Roman" w:eastAsia="Times New Roman" w:hAnsi="Times New Roman" w:cs="Times New Roman"/>
          <w:noProof/>
          <w:sz w:val="30"/>
          <w:szCs w:val="30"/>
          <w:lang w:eastAsia="ru-RU"/>
        </w:rPr>
        <w:t>__</w:t>
      </w:r>
      <w:r w:rsidRPr="00736121">
        <w:rPr>
          <w:rFonts w:ascii="Times New Roman" w:eastAsia="Times New Roman" w:hAnsi="Times New Roman" w:cs="Times New Roman"/>
          <w:noProof/>
          <w:sz w:val="30"/>
          <w:szCs w:val="30"/>
          <w:lang w:eastAsia="ru-RU"/>
        </w:rPr>
        <w:t>_____</w:t>
      </w:r>
    </w:p>
    <w:p w14:paraId="732C8D03" w14:textId="34148EC5" w:rsidR="00851D8A" w:rsidRPr="00736121" w:rsidRDefault="00851D8A" w:rsidP="00851D8A">
      <w:pPr>
        <w:tabs>
          <w:tab w:val="left" w:pos="960"/>
        </w:tabs>
        <w:spacing w:after="0" w:line="240" w:lineRule="auto"/>
        <w:ind w:right="-1"/>
        <w:jc w:val="both"/>
        <w:rPr>
          <w:rFonts w:ascii="Times New Roman" w:eastAsia="Times New Roman" w:hAnsi="Times New Roman" w:cs="Times New Roman"/>
          <w:noProof/>
          <w:sz w:val="30"/>
          <w:szCs w:val="30"/>
          <w:lang w:eastAsia="ru-RU"/>
        </w:rPr>
      </w:pPr>
      <w:r w:rsidRPr="00736121">
        <w:rPr>
          <w:rFonts w:ascii="Times New Roman" w:eastAsia="Times New Roman" w:hAnsi="Times New Roman" w:cs="Times New Roman"/>
          <w:noProof/>
          <w:sz w:val="30"/>
          <w:szCs w:val="30"/>
          <w:lang w:eastAsia="ru-RU"/>
        </w:rPr>
        <w:t>Условия договора страхования: _____________</w:t>
      </w:r>
      <w:r w:rsidR="00BA5D3C" w:rsidRPr="00736121">
        <w:rPr>
          <w:rFonts w:ascii="Times New Roman" w:eastAsia="Times New Roman" w:hAnsi="Times New Roman" w:cs="Times New Roman"/>
          <w:noProof/>
          <w:sz w:val="30"/>
          <w:szCs w:val="30"/>
          <w:lang w:eastAsia="ru-RU"/>
        </w:rPr>
        <w:t>__</w:t>
      </w:r>
      <w:r w:rsidRPr="00736121">
        <w:rPr>
          <w:rFonts w:ascii="Times New Roman" w:eastAsia="Times New Roman" w:hAnsi="Times New Roman" w:cs="Times New Roman"/>
          <w:noProof/>
          <w:sz w:val="30"/>
          <w:szCs w:val="30"/>
          <w:lang w:eastAsia="ru-RU"/>
        </w:rPr>
        <w:t>______________________</w:t>
      </w:r>
    </w:p>
    <w:p w14:paraId="0F2A9EF5" w14:textId="77777777" w:rsidR="00851D8A" w:rsidRPr="00736121" w:rsidRDefault="00851D8A" w:rsidP="00851D8A">
      <w:pPr>
        <w:tabs>
          <w:tab w:val="left" w:pos="960"/>
        </w:tabs>
        <w:spacing w:after="0" w:line="240" w:lineRule="auto"/>
        <w:ind w:right="-1"/>
        <w:jc w:val="right"/>
        <w:rPr>
          <w:rFonts w:ascii="Times New Roman" w:eastAsia="Times New Roman" w:hAnsi="Times New Roman" w:cs="Times New Roman"/>
          <w:noProof/>
          <w:sz w:val="26"/>
          <w:szCs w:val="26"/>
          <w:lang w:eastAsia="ru-RU"/>
        </w:rPr>
      </w:pPr>
      <w:r w:rsidRPr="00736121">
        <w:rPr>
          <w:rFonts w:ascii="Times New Roman" w:eastAsia="Times New Roman" w:hAnsi="Times New Roman" w:cs="Times New Roman"/>
          <w:noProof/>
          <w:sz w:val="26"/>
          <w:szCs w:val="26"/>
          <w:lang w:eastAsia="ru-RU"/>
        </w:rPr>
        <w:tab/>
      </w:r>
      <w:r w:rsidRPr="00736121">
        <w:rPr>
          <w:rFonts w:ascii="Times New Roman" w:eastAsia="Times New Roman" w:hAnsi="Times New Roman" w:cs="Times New Roman"/>
          <w:noProof/>
          <w:sz w:val="26"/>
          <w:szCs w:val="26"/>
          <w:lang w:eastAsia="ru-RU"/>
        </w:rPr>
        <w:tab/>
      </w:r>
      <w:r w:rsidRPr="00736121">
        <w:rPr>
          <w:rFonts w:ascii="Times New Roman" w:eastAsia="Times New Roman" w:hAnsi="Times New Roman" w:cs="Times New Roman"/>
          <w:noProof/>
          <w:sz w:val="26"/>
          <w:szCs w:val="26"/>
          <w:lang w:eastAsia="ru-RU"/>
        </w:rPr>
        <w:tab/>
      </w:r>
      <w:r w:rsidRPr="00736121">
        <w:rPr>
          <w:rFonts w:ascii="Times New Roman" w:eastAsia="Times New Roman" w:hAnsi="Times New Roman" w:cs="Times New Roman"/>
          <w:noProof/>
          <w:sz w:val="26"/>
          <w:szCs w:val="26"/>
          <w:lang w:eastAsia="ru-RU"/>
        </w:rPr>
        <w:tab/>
      </w:r>
      <w:r w:rsidRPr="00736121">
        <w:rPr>
          <w:rFonts w:ascii="Times New Roman" w:eastAsia="Times New Roman" w:hAnsi="Times New Roman" w:cs="Times New Roman"/>
          <w:noProof/>
          <w:sz w:val="26"/>
          <w:szCs w:val="26"/>
          <w:lang w:eastAsia="ru-RU"/>
        </w:rPr>
        <w:tab/>
        <w:t xml:space="preserve"> (страховая сумма, страховые риски, срок действия</w:t>
      </w:r>
    </w:p>
    <w:p w14:paraId="7120E203" w14:textId="3A30E90F" w:rsidR="00851D8A" w:rsidRPr="00736121" w:rsidRDefault="00851D8A" w:rsidP="00851D8A">
      <w:pPr>
        <w:tabs>
          <w:tab w:val="left" w:pos="960"/>
        </w:tabs>
        <w:spacing w:after="0" w:line="240" w:lineRule="auto"/>
        <w:ind w:right="-1"/>
        <w:jc w:val="both"/>
        <w:rPr>
          <w:rFonts w:ascii="Times New Roman" w:eastAsia="Times New Roman" w:hAnsi="Times New Roman" w:cs="Times New Roman"/>
          <w:noProof/>
          <w:sz w:val="30"/>
          <w:szCs w:val="30"/>
          <w:lang w:eastAsia="ru-RU"/>
        </w:rPr>
      </w:pPr>
      <w:r w:rsidRPr="00736121">
        <w:rPr>
          <w:rFonts w:ascii="Times New Roman" w:eastAsia="Times New Roman" w:hAnsi="Times New Roman" w:cs="Times New Roman"/>
          <w:noProof/>
          <w:sz w:val="30"/>
          <w:szCs w:val="30"/>
          <w:lang w:eastAsia="ru-RU"/>
        </w:rPr>
        <w:t>___________________________________________________</w:t>
      </w:r>
      <w:r w:rsidR="00BA5D3C" w:rsidRPr="00736121">
        <w:rPr>
          <w:rFonts w:ascii="Times New Roman" w:eastAsia="Times New Roman" w:hAnsi="Times New Roman" w:cs="Times New Roman"/>
          <w:noProof/>
          <w:sz w:val="30"/>
          <w:szCs w:val="30"/>
          <w:lang w:eastAsia="ru-RU"/>
        </w:rPr>
        <w:t>_</w:t>
      </w:r>
      <w:r w:rsidRPr="00736121">
        <w:rPr>
          <w:rFonts w:ascii="Times New Roman" w:eastAsia="Times New Roman" w:hAnsi="Times New Roman" w:cs="Times New Roman"/>
          <w:noProof/>
          <w:sz w:val="30"/>
          <w:szCs w:val="30"/>
          <w:lang w:eastAsia="ru-RU"/>
        </w:rPr>
        <w:t>____________</w:t>
      </w:r>
    </w:p>
    <w:p w14:paraId="158B7219" w14:textId="77777777" w:rsidR="00851D8A" w:rsidRPr="00736121" w:rsidRDefault="00851D8A" w:rsidP="00851D8A">
      <w:pPr>
        <w:tabs>
          <w:tab w:val="left" w:pos="960"/>
        </w:tabs>
        <w:spacing w:after="0" w:line="240" w:lineRule="auto"/>
        <w:ind w:right="-1"/>
        <w:jc w:val="center"/>
        <w:rPr>
          <w:rFonts w:ascii="Times New Roman" w:eastAsia="Times New Roman" w:hAnsi="Times New Roman" w:cs="Times New Roman"/>
          <w:noProof/>
          <w:sz w:val="26"/>
          <w:szCs w:val="26"/>
          <w:lang w:eastAsia="ru-RU"/>
        </w:rPr>
      </w:pPr>
      <w:r w:rsidRPr="00736121">
        <w:rPr>
          <w:rFonts w:ascii="Times New Roman" w:eastAsia="Times New Roman" w:hAnsi="Times New Roman" w:cs="Times New Roman"/>
          <w:noProof/>
          <w:sz w:val="26"/>
          <w:szCs w:val="26"/>
          <w:lang w:eastAsia="ru-RU"/>
        </w:rPr>
        <w:t>договора страхования)</w:t>
      </w:r>
    </w:p>
    <w:p w14:paraId="21A4D6DE" w14:textId="77777777" w:rsidR="00851D8A" w:rsidRPr="00736121" w:rsidRDefault="00851D8A" w:rsidP="00851D8A">
      <w:pPr>
        <w:tabs>
          <w:tab w:val="left" w:pos="960"/>
        </w:tabs>
        <w:spacing w:after="0" w:line="240" w:lineRule="auto"/>
        <w:ind w:right="-1"/>
        <w:jc w:val="both"/>
        <w:rPr>
          <w:rFonts w:ascii="Times New Roman" w:eastAsia="Times New Roman" w:hAnsi="Times New Roman" w:cs="Times New Roman"/>
          <w:b/>
          <w:noProof/>
          <w:sz w:val="30"/>
          <w:szCs w:val="30"/>
          <w:lang w:eastAsia="ru-RU"/>
        </w:rPr>
      </w:pPr>
    </w:p>
    <w:p w14:paraId="4BD3B573" w14:textId="49A0B9FF" w:rsidR="00851D8A" w:rsidRPr="00736121" w:rsidRDefault="00851D8A" w:rsidP="00851D8A">
      <w:pPr>
        <w:tabs>
          <w:tab w:val="left" w:pos="960"/>
        </w:tabs>
        <w:spacing w:after="0" w:line="240" w:lineRule="auto"/>
        <w:ind w:right="-1"/>
        <w:jc w:val="both"/>
        <w:rPr>
          <w:rFonts w:ascii="Times New Roman" w:eastAsia="Times New Roman" w:hAnsi="Times New Roman" w:cs="Times New Roman"/>
          <w:b/>
          <w:noProof/>
          <w:sz w:val="30"/>
          <w:szCs w:val="30"/>
          <w:lang w:eastAsia="ru-RU"/>
        </w:rPr>
      </w:pPr>
      <w:r w:rsidRPr="00736121">
        <w:rPr>
          <w:rFonts w:ascii="Times New Roman" w:eastAsia="Times New Roman" w:hAnsi="Times New Roman" w:cs="Times New Roman"/>
          <w:b/>
          <w:noProof/>
          <w:sz w:val="30"/>
          <w:szCs w:val="30"/>
          <w:lang w:eastAsia="ru-RU"/>
        </w:rPr>
        <w:t>14. Виды страхования, по которым заключены договоры страхования в «Белэксимгарант»: ______________________________</w:t>
      </w:r>
      <w:r w:rsidR="00BA5D3C" w:rsidRPr="00736121">
        <w:rPr>
          <w:rFonts w:ascii="Times New Roman" w:eastAsia="Times New Roman" w:hAnsi="Times New Roman" w:cs="Times New Roman"/>
          <w:b/>
          <w:noProof/>
          <w:sz w:val="30"/>
          <w:szCs w:val="30"/>
          <w:lang w:eastAsia="ru-RU"/>
        </w:rPr>
        <w:t>_____________</w:t>
      </w:r>
      <w:r w:rsidRPr="00736121">
        <w:rPr>
          <w:rFonts w:ascii="Times New Roman" w:eastAsia="Times New Roman" w:hAnsi="Times New Roman" w:cs="Times New Roman"/>
          <w:b/>
          <w:noProof/>
          <w:sz w:val="30"/>
          <w:szCs w:val="30"/>
          <w:lang w:eastAsia="ru-RU"/>
        </w:rPr>
        <w:t>_</w:t>
      </w:r>
    </w:p>
    <w:p w14:paraId="13E4DC77" w14:textId="5753B29A" w:rsidR="00851D8A" w:rsidRPr="00736121" w:rsidRDefault="00851D8A" w:rsidP="00851D8A">
      <w:pPr>
        <w:tabs>
          <w:tab w:val="left" w:pos="960"/>
        </w:tabs>
        <w:spacing w:after="0" w:line="240" w:lineRule="auto"/>
        <w:ind w:right="-1"/>
        <w:jc w:val="both"/>
        <w:rPr>
          <w:rFonts w:ascii="Times New Roman" w:eastAsia="Times New Roman" w:hAnsi="Times New Roman" w:cs="Times New Roman"/>
          <w:b/>
          <w:noProof/>
          <w:sz w:val="30"/>
          <w:szCs w:val="30"/>
          <w:lang w:eastAsia="ru-RU"/>
        </w:rPr>
      </w:pPr>
      <w:r w:rsidRPr="00736121">
        <w:rPr>
          <w:rFonts w:ascii="Times New Roman" w:eastAsia="Times New Roman" w:hAnsi="Times New Roman" w:cs="Times New Roman"/>
          <w:b/>
          <w:noProof/>
          <w:sz w:val="30"/>
          <w:szCs w:val="30"/>
          <w:lang w:eastAsia="ru-RU"/>
        </w:rPr>
        <w:t>__________________________________________________________</w:t>
      </w:r>
      <w:r w:rsidR="00BA5D3C" w:rsidRPr="00736121">
        <w:rPr>
          <w:rFonts w:ascii="Times New Roman" w:eastAsia="Times New Roman" w:hAnsi="Times New Roman" w:cs="Times New Roman"/>
          <w:b/>
          <w:noProof/>
          <w:sz w:val="30"/>
          <w:szCs w:val="30"/>
          <w:lang w:eastAsia="ru-RU"/>
        </w:rPr>
        <w:t>_</w:t>
      </w:r>
      <w:r w:rsidRPr="00736121">
        <w:rPr>
          <w:rFonts w:ascii="Times New Roman" w:eastAsia="Times New Roman" w:hAnsi="Times New Roman" w:cs="Times New Roman"/>
          <w:b/>
          <w:noProof/>
          <w:sz w:val="30"/>
          <w:szCs w:val="30"/>
          <w:lang w:eastAsia="ru-RU"/>
        </w:rPr>
        <w:t>_____</w:t>
      </w:r>
    </w:p>
    <w:p w14:paraId="4DEA72FB"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3649F867"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15. Является ли транспортное средство, принимаемое на страхование, объектом лизинга?</w:t>
      </w:r>
      <w:r w:rsidRPr="00736121">
        <w:rPr>
          <w:rFonts w:ascii="Times New Roman" w:eastAsia="Times New Roman" w:hAnsi="Times New Roman" w:cs="Times New Roman"/>
          <w:sz w:val="30"/>
          <w:szCs w:val="30"/>
          <w:lang w:eastAsia="ru-RU"/>
        </w:rPr>
        <w:t xml:space="preserve">   </w:t>
      </w:r>
      <w:proofErr w:type="gramStart"/>
      <w:r w:rsidRPr="00736121">
        <w:rPr>
          <w:rFonts w:ascii="Times New Roman" w:eastAsia="Times New Roman" w:hAnsi="Times New Roman" w:cs="Times New Roman"/>
          <w:sz w:val="30"/>
          <w:szCs w:val="30"/>
          <w:lang w:eastAsia="ru-RU"/>
        </w:rPr>
        <w:t>  да</w:t>
      </w:r>
      <w:proofErr w:type="gramEnd"/>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нет</w:t>
      </w:r>
    </w:p>
    <w:p w14:paraId="4ECB4C80"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p>
    <w:p w14:paraId="6842B678" w14:textId="77777777" w:rsidR="00851D8A" w:rsidRPr="00736121" w:rsidRDefault="00851D8A" w:rsidP="00851D8A">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16. Если в отношении принимаемого на страхование транспортного средства (транспортных средств) страхователем ранее заключались договоры добровольного страхования наземных транспортных средств в других страховых организациях, то указать страховую организацию, в которой был заключен последний из таких договоров страхования и дату его заключения</w:t>
      </w:r>
      <w:r w:rsidRPr="00736121">
        <w:rPr>
          <w:rFonts w:ascii="Times New Roman" w:eastAsia="Times New Roman" w:hAnsi="Times New Roman" w:cs="Times New Roman"/>
          <w:sz w:val="30"/>
          <w:szCs w:val="30"/>
          <w:lang w:eastAsia="ru-RU"/>
        </w:rPr>
        <w:t xml:space="preserve"> _______________________________________________________________</w:t>
      </w:r>
    </w:p>
    <w:p w14:paraId="625F0FFB" w14:textId="77777777" w:rsidR="00851D8A" w:rsidRPr="00736121" w:rsidRDefault="00851D8A" w:rsidP="00851D8A">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sz w:val="30"/>
          <w:szCs w:val="30"/>
          <w:lang w:eastAsia="ru-RU"/>
        </w:rPr>
        <w:t>_______________________________________________________________</w:t>
      </w:r>
    </w:p>
    <w:p w14:paraId="73F4E9B8" w14:textId="24937C5A" w:rsidR="00851D8A" w:rsidRPr="00736121" w:rsidRDefault="00851D8A" w:rsidP="00851D8A">
      <w:pPr>
        <w:tabs>
          <w:tab w:val="left" w:pos="960"/>
        </w:tabs>
        <w:spacing w:after="0" w:line="240" w:lineRule="auto"/>
        <w:ind w:right="-1"/>
        <w:jc w:val="both"/>
        <w:rPr>
          <w:rFonts w:ascii="Times New Roman" w:eastAsia="Times New Roman" w:hAnsi="Times New Roman" w:cs="Times New Roman"/>
          <w:b/>
          <w:noProof/>
          <w:sz w:val="30"/>
          <w:szCs w:val="30"/>
          <w:lang w:eastAsia="ru-RU"/>
        </w:rPr>
      </w:pPr>
    </w:p>
    <w:p w14:paraId="604B914C" w14:textId="671A44D6" w:rsidR="007F2949" w:rsidRPr="00736121" w:rsidRDefault="007F2949" w:rsidP="00851D8A">
      <w:pPr>
        <w:tabs>
          <w:tab w:val="left" w:pos="960"/>
        </w:tabs>
        <w:spacing w:after="0" w:line="240" w:lineRule="auto"/>
        <w:ind w:right="-1"/>
        <w:jc w:val="both"/>
        <w:rPr>
          <w:rFonts w:ascii="Times New Roman" w:eastAsia="Times New Roman" w:hAnsi="Times New Roman" w:cs="Times New Roman"/>
          <w:b/>
          <w:noProof/>
          <w:sz w:val="30"/>
          <w:szCs w:val="30"/>
          <w:lang w:eastAsia="ru-RU"/>
        </w:rPr>
      </w:pPr>
      <w:r w:rsidRPr="00736121">
        <w:rPr>
          <w:rFonts w:ascii="Times New Roman" w:eastAsia="Times New Roman" w:hAnsi="Times New Roman" w:cs="Times New Roman"/>
          <w:b/>
          <w:noProof/>
          <w:sz w:val="30"/>
          <w:szCs w:val="30"/>
          <w:lang w:eastAsia="ru-RU"/>
        </w:rPr>
        <w:t xml:space="preserve">К заявлению прилагается опись транспортных средств    </w:t>
      </w:r>
      <w:proofErr w:type="gramStart"/>
      <w:r w:rsidRPr="00736121">
        <w:rPr>
          <w:rFonts w:ascii="Times New Roman" w:eastAsia="Times New Roman" w:hAnsi="Times New Roman" w:cs="Times New Roman"/>
          <w:sz w:val="30"/>
          <w:szCs w:val="30"/>
          <w:lang w:eastAsia="ru-RU"/>
        </w:rPr>
        <w:t>  да</w:t>
      </w:r>
      <w:proofErr w:type="gramEnd"/>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нет</w:t>
      </w:r>
    </w:p>
    <w:p w14:paraId="79CB5DB3" w14:textId="77777777" w:rsidR="007F2949" w:rsidRPr="00736121" w:rsidRDefault="007F2949" w:rsidP="00851D8A">
      <w:pPr>
        <w:tabs>
          <w:tab w:val="left" w:pos="960"/>
        </w:tabs>
        <w:spacing w:after="0" w:line="240" w:lineRule="auto"/>
        <w:ind w:right="-1"/>
        <w:jc w:val="both"/>
        <w:rPr>
          <w:rFonts w:ascii="Times New Roman" w:eastAsia="Times New Roman" w:hAnsi="Times New Roman" w:cs="Times New Roman"/>
          <w:b/>
          <w:noProof/>
          <w:sz w:val="30"/>
          <w:szCs w:val="30"/>
          <w:lang w:eastAsia="ru-RU"/>
        </w:rPr>
      </w:pPr>
    </w:p>
    <w:p w14:paraId="0E90FCA7" w14:textId="2E516DB6" w:rsidR="00851D8A" w:rsidRPr="00736121" w:rsidRDefault="00851D8A" w:rsidP="00851D8A">
      <w:pPr>
        <w:spacing w:after="0" w:line="240" w:lineRule="auto"/>
        <w:jc w:val="both"/>
        <w:rPr>
          <w:rFonts w:ascii="Times New Roman" w:eastAsia="Times New Roman" w:hAnsi="Times New Roman" w:cs="Times New Roman"/>
          <w:b/>
          <w:i/>
          <w:color w:val="000000"/>
          <w:sz w:val="30"/>
          <w:szCs w:val="30"/>
          <w:lang w:eastAsia="ru-RU"/>
        </w:rPr>
      </w:pPr>
      <w:r w:rsidRPr="00736121">
        <w:rPr>
          <w:rFonts w:ascii="Times New Roman" w:eastAsia="Times New Roman" w:hAnsi="Times New Roman" w:cs="Times New Roman"/>
          <w:b/>
          <w:i/>
          <w:color w:val="000000"/>
          <w:sz w:val="30"/>
          <w:szCs w:val="30"/>
          <w:lang w:eastAsia="ru-RU"/>
        </w:rPr>
        <w:t xml:space="preserve">С </w:t>
      </w:r>
      <w:r w:rsidR="00E30227" w:rsidRPr="00736121">
        <w:rPr>
          <w:rFonts w:ascii="Times New Roman" w:eastAsia="Times New Roman" w:hAnsi="Times New Roman" w:cs="Times New Roman"/>
          <w:b/>
          <w:i/>
          <w:color w:val="000000"/>
          <w:sz w:val="30"/>
          <w:szCs w:val="30"/>
          <w:lang w:eastAsia="ru-RU"/>
        </w:rPr>
        <w:t>П</w:t>
      </w:r>
      <w:r w:rsidRPr="00736121">
        <w:rPr>
          <w:rFonts w:ascii="Times New Roman" w:eastAsia="Times New Roman" w:hAnsi="Times New Roman" w:cs="Times New Roman"/>
          <w:b/>
          <w:i/>
          <w:color w:val="000000"/>
          <w:sz w:val="30"/>
          <w:szCs w:val="30"/>
          <w:lang w:eastAsia="ru-RU"/>
        </w:rPr>
        <w:t>равилами страхования ознакомлен и согласен. Полноту и достоверность изложенных в настоящем заявлении сведений подтверждаю.</w:t>
      </w:r>
    </w:p>
    <w:p w14:paraId="6B393DE6" w14:textId="77777777" w:rsidR="00851D8A" w:rsidRPr="00736121" w:rsidRDefault="00851D8A" w:rsidP="00851D8A">
      <w:pPr>
        <w:spacing w:after="0" w:line="240" w:lineRule="auto"/>
        <w:jc w:val="both"/>
        <w:rPr>
          <w:rFonts w:ascii="Times New Roman" w:eastAsia="Times New Roman" w:hAnsi="Times New Roman" w:cs="Times New Roman"/>
          <w:b/>
          <w:i/>
          <w:color w:val="000000"/>
          <w:sz w:val="30"/>
          <w:szCs w:val="30"/>
          <w:lang w:eastAsia="ru-RU"/>
        </w:rPr>
      </w:pPr>
      <w:r w:rsidRPr="00736121">
        <w:rPr>
          <w:rFonts w:ascii="Times New Roman" w:eastAsia="Times New Roman" w:hAnsi="Times New Roman" w:cs="Times New Roman"/>
          <w:b/>
          <w:i/>
          <w:color w:val="000000"/>
          <w:sz w:val="30"/>
          <w:szCs w:val="30"/>
          <w:lang w:eastAsia="ru-RU"/>
        </w:rPr>
        <w:t>На передачу информации, содержащейся в настоящем заявлении и других представленных документах, для целей дальнейшего перестрахования риска (в том числе за пределами Республики Беларусь) по заключаемому договору страхования согласен.</w:t>
      </w:r>
    </w:p>
    <w:p w14:paraId="0E089958" w14:textId="77777777" w:rsidR="00851D8A" w:rsidRPr="00736121" w:rsidRDefault="00851D8A" w:rsidP="00851D8A">
      <w:pPr>
        <w:tabs>
          <w:tab w:val="left" w:pos="960"/>
        </w:tabs>
        <w:spacing w:after="0" w:line="240" w:lineRule="auto"/>
        <w:ind w:right="-1"/>
        <w:jc w:val="both"/>
        <w:rPr>
          <w:rFonts w:ascii="Times New Roman" w:eastAsia="Times New Roman" w:hAnsi="Times New Roman" w:cs="Times New Roman"/>
          <w:noProof/>
          <w:sz w:val="30"/>
          <w:szCs w:val="30"/>
          <w:lang w:eastAsia="ru-RU"/>
        </w:rPr>
      </w:pPr>
    </w:p>
    <w:p w14:paraId="7AEF70F3"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Руководитель предприятия</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t>________________</w:t>
      </w:r>
      <w:r w:rsidRPr="00736121">
        <w:rPr>
          <w:rFonts w:ascii="Times New Roman" w:eastAsia="Times New Roman" w:hAnsi="Times New Roman" w:cs="Times New Roman"/>
          <w:sz w:val="30"/>
          <w:szCs w:val="30"/>
          <w:lang w:eastAsia="ru-RU"/>
        </w:rPr>
        <w:tab/>
        <w:t>________________</w:t>
      </w:r>
    </w:p>
    <w:p w14:paraId="4ECD0C05" w14:textId="77777777" w:rsidR="00851D8A" w:rsidRPr="00736121" w:rsidRDefault="00851D8A" w:rsidP="00851D8A">
      <w:pPr>
        <w:spacing w:after="0" w:line="240" w:lineRule="auto"/>
        <w:ind w:left="4248" w:right="-1" w:firstLine="708"/>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(подпись)</w:t>
      </w:r>
      <w:r w:rsidRPr="00736121">
        <w:rPr>
          <w:rFonts w:ascii="Times New Roman" w:eastAsia="Times New Roman" w:hAnsi="Times New Roman" w:cs="Times New Roman"/>
          <w:sz w:val="26"/>
          <w:szCs w:val="26"/>
          <w:lang w:eastAsia="ru-RU"/>
        </w:rPr>
        <w:tab/>
      </w:r>
      <w:r w:rsidRPr="00736121">
        <w:rPr>
          <w:rFonts w:ascii="Times New Roman" w:eastAsia="Times New Roman" w:hAnsi="Times New Roman" w:cs="Times New Roman"/>
          <w:sz w:val="26"/>
          <w:szCs w:val="26"/>
          <w:lang w:eastAsia="ru-RU"/>
        </w:rPr>
        <w:tab/>
      </w:r>
      <w:r w:rsidRPr="00736121">
        <w:rPr>
          <w:rFonts w:ascii="Times New Roman" w:eastAsia="Times New Roman" w:hAnsi="Times New Roman" w:cs="Times New Roman"/>
          <w:sz w:val="26"/>
          <w:szCs w:val="26"/>
          <w:lang w:eastAsia="ru-RU"/>
        </w:rPr>
        <w:tab/>
        <w:t>(Ф.И.О.)</w:t>
      </w:r>
    </w:p>
    <w:p w14:paraId="290FC184" w14:textId="77777777" w:rsidR="00B32289" w:rsidRPr="00736121" w:rsidRDefault="00B32289" w:rsidP="00851D8A">
      <w:pPr>
        <w:spacing w:after="0" w:line="240" w:lineRule="auto"/>
        <w:ind w:right="-1"/>
        <w:rPr>
          <w:rFonts w:ascii="Times New Roman" w:eastAsia="Times New Roman" w:hAnsi="Times New Roman" w:cs="Times New Roman"/>
          <w:strike/>
          <w:sz w:val="30"/>
          <w:szCs w:val="30"/>
          <w:lang w:eastAsia="ru-RU"/>
        </w:rPr>
      </w:pPr>
    </w:p>
    <w:p w14:paraId="144434A7" w14:textId="1F916D03" w:rsidR="00851D8A" w:rsidRPr="00736121" w:rsidRDefault="00851D8A" w:rsidP="00851D8A">
      <w:pPr>
        <w:spacing w:after="0" w:line="240" w:lineRule="auto"/>
        <w:ind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w:t>
      </w:r>
      <w:r w:rsidRPr="00736121">
        <w:rPr>
          <w:rFonts w:ascii="Times New Roman" w:eastAsia="Times New Roman" w:hAnsi="Times New Roman" w:cs="Times New Roman"/>
          <w:sz w:val="30"/>
          <w:szCs w:val="30"/>
          <w:lang w:eastAsia="ru-RU"/>
        </w:rPr>
        <w:tab/>
        <w:t>» _____________ 20__ г.</w:t>
      </w:r>
    </w:p>
    <w:p w14:paraId="7E83BB61" w14:textId="0040FAE0" w:rsidR="001773DB" w:rsidRPr="00736121" w:rsidRDefault="00851D8A" w:rsidP="00241733">
      <w:pPr>
        <w:spacing w:after="0" w:line="240" w:lineRule="auto"/>
        <w:ind w:left="4962"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br w:type="page"/>
      </w:r>
    </w:p>
    <w:p w14:paraId="1EB87A9E" w14:textId="1ED44001" w:rsidR="001773DB" w:rsidRPr="00736121" w:rsidRDefault="001773DB" w:rsidP="001773DB">
      <w:pPr>
        <w:spacing w:after="0" w:line="240" w:lineRule="auto"/>
        <w:ind w:left="4962"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Приложение №2.</w:t>
      </w:r>
      <w:r w:rsidR="00241733" w:rsidRPr="00736121">
        <w:rPr>
          <w:rFonts w:ascii="Times New Roman" w:eastAsia="Times New Roman" w:hAnsi="Times New Roman" w:cs="Times New Roman"/>
          <w:sz w:val="30"/>
          <w:szCs w:val="30"/>
          <w:lang w:eastAsia="ru-RU"/>
        </w:rPr>
        <w:t>1</w:t>
      </w:r>
      <w:r w:rsidRPr="00736121">
        <w:rPr>
          <w:rFonts w:ascii="Times New Roman" w:eastAsia="Times New Roman" w:hAnsi="Times New Roman" w:cs="Times New Roman"/>
          <w:sz w:val="30"/>
          <w:szCs w:val="30"/>
          <w:lang w:eastAsia="ru-RU"/>
        </w:rPr>
        <w:t xml:space="preserve"> к Правилам №2</w:t>
      </w:r>
    </w:p>
    <w:p w14:paraId="2644B4F9" w14:textId="77777777" w:rsidR="001773DB" w:rsidRPr="00736121" w:rsidRDefault="001773DB" w:rsidP="001773DB">
      <w:pPr>
        <w:spacing w:after="0" w:line="240" w:lineRule="auto"/>
        <w:ind w:left="4962"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добровольного страхования наземных транспортных средств юридических лиц</w:t>
      </w:r>
    </w:p>
    <w:p w14:paraId="34DF896D" w14:textId="77777777" w:rsidR="001773DB" w:rsidRPr="00736121" w:rsidRDefault="001773DB" w:rsidP="001773DB">
      <w:pPr>
        <w:spacing w:after="0" w:line="360" w:lineRule="auto"/>
        <w:jc w:val="center"/>
        <w:rPr>
          <w:rFonts w:ascii="Times New Roman" w:eastAsia="Times New Roman" w:hAnsi="Times New Roman" w:cs="Times New Roman"/>
          <w:sz w:val="30"/>
          <w:szCs w:val="30"/>
          <w:lang w:eastAsia="ru-RU"/>
        </w:rPr>
      </w:pPr>
    </w:p>
    <w:p w14:paraId="7EA7F3AF" w14:textId="77777777" w:rsidR="001773DB" w:rsidRPr="00736121" w:rsidRDefault="001773DB" w:rsidP="001773DB">
      <w:pPr>
        <w:keepNext/>
        <w:tabs>
          <w:tab w:val="left" w:pos="1276"/>
        </w:tabs>
        <w:spacing w:after="0" w:line="240" w:lineRule="auto"/>
        <w:jc w:val="center"/>
        <w:outlineLvl w:val="2"/>
        <w:rPr>
          <w:rFonts w:ascii="Times New Roman" w:eastAsia="Times New Roman" w:hAnsi="Times New Roman" w:cs="Times New Roman"/>
          <w:caps/>
          <w:sz w:val="30"/>
          <w:szCs w:val="20"/>
          <w:lang w:eastAsia="ru-RU"/>
        </w:rPr>
      </w:pPr>
      <w:r w:rsidRPr="00736121">
        <w:rPr>
          <w:rFonts w:ascii="Times New Roman" w:eastAsia="Times New Roman" w:hAnsi="Times New Roman" w:cs="Times New Roman"/>
          <w:sz w:val="30"/>
          <w:szCs w:val="20"/>
          <w:lang w:eastAsia="ru-RU"/>
        </w:rPr>
        <w:t>БЕЛОРУССКОЕ РЕСПУБЛИКАНСКОЕ УНИТАРНОЕ ПРЕДПРИЯТИЕ ЭКСПОРТНО-ИМПОРТНОГО СТРАХОВАНИЯ</w:t>
      </w:r>
    </w:p>
    <w:p w14:paraId="0C3C7FA8" w14:textId="77777777" w:rsidR="001773DB" w:rsidRPr="00736121" w:rsidRDefault="001773DB" w:rsidP="001773DB">
      <w:pPr>
        <w:keepNext/>
        <w:tabs>
          <w:tab w:val="left" w:pos="1276"/>
        </w:tabs>
        <w:spacing w:after="0" w:line="240" w:lineRule="auto"/>
        <w:jc w:val="center"/>
        <w:outlineLvl w:val="2"/>
        <w:rPr>
          <w:rFonts w:ascii="Times New Roman" w:eastAsia="Times New Roman" w:hAnsi="Times New Roman" w:cs="Times New Roman"/>
          <w:caps/>
          <w:sz w:val="30"/>
          <w:szCs w:val="20"/>
          <w:lang w:eastAsia="ru-RU"/>
        </w:rPr>
      </w:pPr>
      <w:r w:rsidRPr="00736121">
        <w:rPr>
          <w:rFonts w:ascii="Times New Roman" w:eastAsia="Times New Roman" w:hAnsi="Times New Roman" w:cs="Times New Roman"/>
          <w:caps/>
          <w:sz w:val="30"/>
          <w:szCs w:val="20"/>
          <w:lang w:eastAsia="ru-RU"/>
        </w:rPr>
        <w:t>«БЕЛЭКСИМГАРАНТ»</w:t>
      </w:r>
    </w:p>
    <w:p w14:paraId="07FA05E9" w14:textId="77777777" w:rsidR="001773DB" w:rsidRPr="00736121" w:rsidRDefault="001773DB" w:rsidP="001773DB">
      <w:pPr>
        <w:tabs>
          <w:tab w:val="left" w:pos="708"/>
          <w:tab w:val="center" w:pos="4153"/>
          <w:tab w:val="right" w:pos="8306"/>
        </w:tabs>
        <w:spacing w:after="0" w:line="240" w:lineRule="auto"/>
        <w:rPr>
          <w:rFonts w:ascii="Times New Roman" w:eastAsia="Times New Roman" w:hAnsi="Times New Roman" w:cs="Times New Roman"/>
          <w:sz w:val="24"/>
          <w:szCs w:val="24"/>
          <w:lang w:eastAsia="ru-RU"/>
        </w:rPr>
      </w:pPr>
    </w:p>
    <w:p w14:paraId="1DC15FC3" w14:textId="77777777" w:rsidR="001773DB" w:rsidRPr="00736121" w:rsidRDefault="001773DB" w:rsidP="001773DB">
      <w:pPr>
        <w:tabs>
          <w:tab w:val="left" w:pos="708"/>
          <w:tab w:val="center" w:pos="4153"/>
          <w:tab w:val="right" w:pos="8306"/>
        </w:tabs>
        <w:spacing w:after="0" w:line="240" w:lineRule="auto"/>
        <w:rPr>
          <w:rFonts w:ascii="Times New Roman" w:eastAsia="Times New Roman" w:hAnsi="Times New Roman" w:cs="Times New Roman"/>
          <w:sz w:val="24"/>
          <w:szCs w:val="24"/>
          <w:lang w:eastAsia="ru-RU"/>
        </w:rPr>
      </w:pPr>
    </w:p>
    <w:p w14:paraId="1E838473" w14:textId="77777777" w:rsidR="001773DB" w:rsidRPr="00736121" w:rsidRDefault="001773DB" w:rsidP="001773DB">
      <w:pPr>
        <w:keepNext/>
        <w:spacing w:after="0" w:line="240" w:lineRule="auto"/>
        <w:ind w:right="49"/>
        <w:jc w:val="center"/>
        <w:outlineLvl w:val="3"/>
        <w:rPr>
          <w:rFonts w:ascii="Times New Roman" w:eastAsia="Times New Roman" w:hAnsi="Times New Roman" w:cs="Times New Roman"/>
          <w:b/>
          <w:bCs/>
          <w:sz w:val="30"/>
          <w:szCs w:val="20"/>
          <w:lang w:eastAsia="ru-RU"/>
        </w:rPr>
      </w:pPr>
      <w:r w:rsidRPr="00736121">
        <w:rPr>
          <w:rFonts w:ascii="Times New Roman" w:eastAsia="Times New Roman" w:hAnsi="Times New Roman" w:cs="Times New Roman"/>
          <w:b/>
          <w:bCs/>
          <w:sz w:val="30"/>
          <w:szCs w:val="20"/>
          <w:lang w:eastAsia="ru-RU"/>
        </w:rPr>
        <w:t>ЗАЯВЛЕНИЕ</w:t>
      </w:r>
    </w:p>
    <w:p w14:paraId="367CE3A1" w14:textId="77777777" w:rsidR="001773DB" w:rsidRPr="00736121" w:rsidRDefault="001773DB" w:rsidP="001773DB">
      <w:pPr>
        <w:spacing w:after="0" w:line="240" w:lineRule="auto"/>
        <w:jc w:val="center"/>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t>о добровольном страховании наземных транспортных средств юридических лиц</w:t>
      </w:r>
    </w:p>
    <w:p w14:paraId="703565A3" w14:textId="77777777" w:rsidR="001773DB" w:rsidRPr="00736121" w:rsidRDefault="001773DB" w:rsidP="001773DB">
      <w:pPr>
        <w:spacing w:after="0" w:line="240" w:lineRule="auto"/>
        <w:jc w:val="center"/>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t>(применяется при страховании (продлении страхования до достижения транспортным средством возраста 5 лет) новых транспортных средств юридических лиц, приобретенных у официальных дилеров на территории Республики Беларусь)</w:t>
      </w:r>
    </w:p>
    <w:p w14:paraId="4B89095D" w14:textId="77777777" w:rsidR="001773DB" w:rsidRPr="00736121" w:rsidRDefault="001773DB" w:rsidP="001773DB">
      <w:pPr>
        <w:keepNext/>
        <w:spacing w:after="0" w:line="240" w:lineRule="auto"/>
        <w:jc w:val="right"/>
        <w:outlineLvl w:val="0"/>
        <w:rPr>
          <w:rFonts w:ascii="Times New Roman" w:eastAsia="Times New Roman" w:hAnsi="Times New Roman" w:cs="Times New Roman"/>
          <w:i/>
          <w:iCs/>
          <w:sz w:val="30"/>
          <w:szCs w:val="24"/>
          <w:lang w:eastAsia="ru-RU"/>
        </w:rPr>
      </w:pPr>
    </w:p>
    <w:p w14:paraId="63390508" w14:textId="77777777" w:rsidR="001773DB" w:rsidRPr="00736121" w:rsidRDefault="001773DB" w:rsidP="001773DB">
      <w:pPr>
        <w:spacing w:line="240" w:lineRule="auto"/>
        <w:jc w:val="right"/>
        <w:rPr>
          <w:rFonts w:ascii="Times New Roman" w:eastAsia="Times New Roman" w:hAnsi="Times New Roman" w:cs="Times New Roman"/>
          <w:i/>
          <w:sz w:val="30"/>
          <w:szCs w:val="30"/>
          <w:lang w:eastAsia="ru-RU"/>
        </w:rPr>
      </w:pPr>
      <w:r w:rsidRPr="00736121">
        <w:rPr>
          <w:rFonts w:ascii="Times New Roman" w:eastAsia="Times New Roman" w:hAnsi="Times New Roman" w:cs="Times New Roman"/>
          <w:i/>
          <w:sz w:val="30"/>
          <w:szCs w:val="30"/>
          <w:lang w:eastAsia="ru-RU"/>
        </w:rPr>
        <w:t>Составляется в 2-х экземплярах</w:t>
      </w:r>
    </w:p>
    <w:p w14:paraId="1D82F25A"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b/>
          <w:sz w:val="30"/>
          <w:szCs w:val="30"/>
          <w:lang w:eastAsia="ru-RU"/>
        </w:rPr>
        <w:t>Страхователь</w:t>
      </w:r>
      <w:r w:rsidRPr="00736121">
        <w:rPr>
          <w:rFonts w:ascii="Times New Roman" w:eastAsia="Times New Roman" w:hAnsi="Times New Roman" w:cs="Times New Roman"/>
          <w:sz w:val="30"/>
          <w:szCs w:val="30"/>
          <w:lang w:eastAsia="ru-RU"/>
        </w:rPr>
        <w:t xml:space="preserve"> __________________________________________________</w:t>
      </w:r>
    </w:p>
    <w:p w14:paraId="4398367E" w14:textId="77777777" w:rsidR="001773DB" w:rsidRPr="00736121" w:rsidRDefault="001773DB" w:rsidP="001773DB">
      <w:pPr>
        <w:spacing w:after="0" w:line="240" w:lineRule="auto"/>
        <w:ind w:left="1416" w:right="-1"/>
        <w:jc w:val="right"/>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(полное наименование; УНП (иной аналогичный номер); адрес места </w:t>
      </w:r>
    </w:p>
    <w:p w14:paraId="416F6AC5" w14:textId="77777777" w:rsidR="001773DB" w:rsidRPr="00736121" w:rsidRDefault="001773DB" w:rsidP="001773DB">
      <w:pPr>
        <w:spacing w:after="0" w:line="240" w:lineRule="auto"/>
        <w:ind w:right="-1"/>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_______________________________________________________________</w:t>
      </w:r>
    </w:p>
    <w:p w14:paraId="6A5FF017" w14:textId="77777777" w:rsidR="001773DB" w:rsidRPr="00736121" w:rsidRDefault="001773DB" w:rsidP="001773DB">
      <w:pPr>
        <w:spacing w:after="0" w:line="240" w:lineRule="auto"/>
        <w:ind w:right="-1"/>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 xml:space="preserve">нахождения; регистрационный номер в Едином государственном регистре; основной </w:t>
      </w:r>
    </w:p>
    <w:p w14:paraId="7D8A8B1A" w14:textId="77777777" w:rsidR="001773DB" w:rsidRPr="00736121" w:rsidRDefault="001773DB" w:rsidP="001773DB">
      <w:pPr>
        <w:spacing w:after="0" w:line="240" w:lineRule="auto"/>
        <w:ind w:right="-1"/>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_______________________________________________________________</w:t>
      </w:r>
    </w:p>
    <w:p w14:paraId="4707621A" w14:textId="77777777" w:rsidR="001773DB" w:rsidRPr="00736121" w:rsidRDefault="001773DB" w:rsidP="001773DB">
      <w:pPr>
        <w:spacing w:after="0" w:line="240" w:lineRule="auto"/>
        <w:ind w:right="-1"/>
        <w:jc w:val="center"/>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вид деятельности; банковские реквизиты)</w:t>
      </w:r>
    </w:p>
    <w:p w14:paraId="014B4A74" w14:textId="77777777" w:rsidR="001773DB" w:rsidRPr="00736121" w:rsidRDefault="001773DB" w:rsidP="001773DB">
      <w:pPr>
        <w:spacing w:after="0" w:line="240" w:lineRule="auto"/>
        <w:ind w:right="-1"/>
        <w:jc w:val="center"/>
        <w:rPr>
          <w:rFonts w:ascii="Times New Roman" w:eastAsia="Times New Roman" w:hAnsi="Times New Roman" w:cs="Times New Roman"/>
          <w:sz w:val="26"/>
          <w:szCs w:val="26"/>
          <w:lang w:eastAsia="ru-RU"/>
        </w:rPr>
      </w:pPr>
    </w:p>
    <w:p w14:paraId="4073F0CC"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Едином государственном регистре; УНП; форма реорганизации; дата реорганизации.</w:t>
      </w:r>
    </w:p>
    <w:p w14:paraId="3AE9A5D7"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 случае, когда страхователем выступает индивидуальный предприниматель, указать дополнительно следующие сведения: ФИО; дата рождения; место жительства (адрес регистрации); идентификационный номер; вид документа, удостоверяющего личность; серия; номер; дата выдачи; наименование государственного органа, выдавшего документ.</w:t>
      </w:r>
    </w:p>
    <w:p w14:paraId="308C0558" w14:textId="77777777" w:rsidR="001773DB" w:rsidRPr="00736121" w:rsidRDefault="001773DB" w:rsidP="001773DB">
      <w:pPr>
        <w:spacing w:after="0" w:line="240" w:lineRule="auto"/>
        <w:ind w:right="-1"/>
        <w:rPr>
          <w:rFonts w:ascii="Times New Roman" w:eastAsia="Times New Roman" w:hAnsi="Times New Roman" w:cs="Times New Roman"/>
          <w:sz w:val="30"/>
          <w:szCs w:val="30"/>
          <w:lang w:eastAsia="ru-RU"/>
        </w:rPr>
      </w:pPr>
    </w:p>
    <w:p w14:paraId="06B5CB74" w14:textId="77777777" w:rsidR="001773DB" w:rsidRPr="00736121" w:rsidRDefault="001773DB" w:rsidP="001773DB">
      <w:pPr>
        <w:spacing w:after="0" w:line="240" w:lineRule="auto"/>
        <w:ind w:right="-1"/>
        <w:jc w:val="both"/>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просит заключить на условиях Правил страхования «Белэксимгарант» № 2 договор добровольного страхования наземных транспортных средств юридических лиц.</w:t>
      </w:r>
    </w:p>
    <w:p w14:paraId="074AC363" w14:textId="77777777" w:rsidR="001773DB" w:rsidRPr="00736121" w:rsidRDefault="001773DB" w:rsidP="001773DB">
      <w:pPr>
        <w:spacing w:after="0" w:line="240" w:lineRule="auto"/>
        <w:rPr>
          <w:rFonts w:ascii="Times New Roman" w:eastAsia="Times New Roman" w:hAnsi="Times New Roman" w:cs="Times New Roman"/>
          <w:b/>
          <w:sz w:val="30"/>
          <w:szCs w:val="30"/>
          <w:lang w:eastAsia="ru-RU"/>
        </w:rPr>
      </w:pPr>
    </w:p>
    <w:p w14:paraId="5A3660D0" w14:textId="77777777" w:rsidR="001773DB" w:rsidRPr="00736121" w:rsidRDefault="001773DB" w:rsidP="001773DB">
      <w:pPr>
        <w:spacing w:after="0" w:line="240" w:lineRule="auto"/>
        <w:ind w:right="49"/>
        <w:jc w:val="both"/>
        <w:rPr>
          <w:rFonts w:ascii="Times New Roman" w:eastAsia="Times New Roman" w:hAnsi="Times New Roman" w:cs="Times New Roman"/>
          <w:b/>
          <w:sz w:val="30"/>
          <w:szCs w:val="20"/>
          <w:lang w:eastAsia="ru-RU"/>
        </w:rPr>
      </w:pPr>
    </w:p>
    <w:p w14:paraId="732D0013" w14:textId="77777777" w:rsidR="001773DB" w:rsidRPr="00736121" w:rsidRDefault="001773DB" w:rsidP="001773DB">
      <w:pPr>
        <w:spacing w:after="0" w:line="240" w:lineRule="auto"/>
        <w:ind w:right="49"/>
        <w:jc w:val="both"/>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lastRenderedPageBreak/>
        <w:t>1. Объект страхования:</w:t>
      </w:r>
    </w:p>
    <w:p w14:paraId="2068C40D" w14:textId="77777777" w:rsidR="001773DB" w:rsidRPr="00736121" w:rsidRDefault="001773DB" w:rsidP="001773DB">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а) транспортное средство:</w:t>
      </w:r>
    </w:p>
    <w:p w14:paraId="6E35F6F8" w14:textId="77777777" w:rsidR="001773DB" w:rsidRPr="00736121" w:rsidRDefault="001773DB" w:rsidP="001773DB">
      <w:pPr>
        <w:spacing w:after="0" w:line="240" w:lineRule="auto"/>
        <w:ind w:right="49"/>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марка _______________________ модель ____________________________</w:t>
      </w:r>
    </w:p>
    <w:p w14:paraId="2750768A" w14:textId="77777777" w:rsidR="001773DB" w:rsidRPr="00736121" w:rsidRDefault="001773DB" w:rsidP="001773DB">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xml:space="preserve">год выпуска _________________ № кузова (рамы) _____________________ </w:t>
      </w:r>
    </w:p>
    <w:p w14:paraId="54E05C15" w14:textId="77777777" w:rsidR="001773DB" w:rsidRPr="00736121" w:rsidRDefault="001773DB" w:rsidP="001773DB">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техпаспорт № _______________ регистрационный номер ______________</w:t>
      </w:r>
    </w:p>
    <w:p w14:paraId="3E396433" w14:textId="77777777" w:rsidR="001773DB" w:rsidRPr="00736121" w:rsidRDefault="001773DB" w:rsidP="001773DB">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страхования _______________ страховая сумма _____________________</w:t>
      </w:r>
    </w:p>
    <w:p w14:paraId="3AC5D8D0" w14:textId="77777777" w:rsidR="001773DB" w:rsidRPr="00736121" w:rsidRDefault="001773DB" w:rsidP="001773DB">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б) дополнительное оборудование:</w:t>
      </w:r>
    </w:p>
    <w:p w14:paraId="531B66B3" w14:textId="77777777" w:rsidR="001773DB" w:rsidRPr="00736121" w:rsidRDefault="001773DB" w:rsidP="001773DB">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вид _________________________ марка _____________________________</w:t>
      </w:r>
    </w:p>
    <w:p w14:paraId="5D3FB146" w14:textId="77777777" w:rsidR="001773DB" w:rsidRPr="00736121" w:rsidRDefault="001773DB" w:rsidP="001773DB">
      <w:pPr>
        <w:spacing w:after="0" w:line="240" w:lineRule="auto"/>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страхования _______________ страховая сумма _____________________</w:t>
      </w:r>
    </w:p>
    <w:p w14:paraId="6F80B8DF" w14:textId="77777777" w:rsidR="001773DB" w:rsidRPr="00736121" w:rsidRDefault="001773DB" w:rsidP="001773DB">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Общая страховая сумма ___________________________________________</w:t>
      </w:r>
    </w:p>
    <w:p w14:paraId="63B62EEC" w14:textId="77777777" w:rsidR="00401E59" w:rsidRDefault="00401E59" w:rsidP="00401E59">
      <w:pPr>
        <w:spacing w:after="0" w:line="240" w:lineRule="auto"/>
        <w:ind w:right="-1"/>
        <w:jc w:val="both"/>
        <w:rPr>
          <w:rFonts w:ascii="Times New Roman" w:eastAsia="Times New Roman" w:hAnsi="Times New Roman" w:cs="Times New Roman"/>
          <w:b/>
          <w:i/>
          <w:sz w:val="30"/>
          <w:szCs w:val="30"/>
          <w:lang w:eastAsia="ru-RU"/>
        </w:rPr>
      </w:pPr>
    </w:p>
    <w:p w14:paraId="4FF60658" w14:textId="7479120B" w:rsidR="00401E59" w:rsidRPr="00736121" w:rsidRDefault="00401E59" w:rsidP="00401E59">
      <w:pPr>
        <w:spacing w:after="0" w:line="240" w:lineRule="auto"/>
        <w:ind w:right="-1"/>
        <w:jc w:val="both"/>
        <w:rPr>
          <w:rFonts w:ascii="Times New Roman" w:eastAsia="Times New Roman" w:hAnsi="Times New Roman" w:cs="Times New Roman"/>
          <w:b/>
          <w:i/>
          <w:sz w:val="30"/>
          <w:szCs w:val="30"/>
          <w:lang w:eastAsia="ru-RU"/>
        </w:rPr>
      </w:pPr>
      <w:r w:rsidRPr="00736121">
        <w:rPr>
          <w:rFonts w:ascii="Times New Roman" w:eastAsia="Times New Roman" w:hAnsi="Times New Roman" w:cs="Times New Roman"/>
          <w:b/>
          <w:i/>
          <w:sz w:val="30"/>
          <w:szCs w:val="30"/>
          <w:lang w:eastAsia="ru-RU"/>
        </w:rPr>
        <w:t>Заполняется согласно описи транспортных средств (при принятии на страхование двух и более объектов):</w:t>
      </w:r>
    </w:p>
    <w:p w14:paraId="2C5E4080" w14:textId="77777777" w:rsidR="00401E59" w:rsidRPr="00736121" w:rsidRDefault="00401E59" w:rsidP="00401E59">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а) транспортные средства:</w:t>
      </w:r>
    </w:p>
    <w:p w14:paraId="36DD42DF" w14:textId="77777777" w:rsidR="00401E59" w:rsidRPr="00736121" w:rsidRDefault="00401E59" w:rsidP="00401E59">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количество _________ </w:t>
      </w:r>
      <w:r w:rsidRPr="00736121">
        <w:rPr>
          <w:rFonts w:ascii="Times New Roman" w:eastAsia="Times New Roman" w:hAnsi="Times New Roman" w:cs="Times New Roman"/>
          <w:sz w:val="30"/>
          <w:szCs w:val="30"/>
          <w:lang w:eastAsia="ru-RU"/>
        </w:rPr>
        <w:tab/>
        <w:t>общая страховая сумма ____________________</w:t>
      </w:r>
    </w:p>
    <w:p w14:paraId="615B2CB7" w14:textId="77777777" w:rsidR="00401E59" w:rsidRPr="00736121" w:rsidRDefault="00401E59" w:rsidP="00401E59">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б) дополнительное оборудование:</w:t>
      </w:r>
    </w:p>
    <w:p w14:paraId="01CF622B" w14:textId="77777777" w:rsidR="00401E59" w:rsidRPr="00736121" w:rsidRDefault="00401E59" w:rsidP="00401E59">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 xml:space="preserve">количество _________ </w:t>
      </w:r>
      <w:r w:rsidRPr="00736121">
        <w:rPr>
          <w:rFonts w:ascii="Times New Roman" w:eastAsia="Times New Roman" w:hAnsi="Times New Roman" w:cs="Times New Roman"/>
          <w:sz w:val="30"/>
          <w:szCs w:val="30"/>
          <w:lang w:eastAsia="ru-RU"/>
        </w:rPr>
        <w:tab/>
        <w:t>общая страховая сумма ____________________</w:t>
      </w:r>
    </w:p>
    <w:p w14:paraId="0BF5BE80" w14:textId="77777777" w:rsidR="00401E59" w:rsidRPr="00736121" w:rsidRDefault="00401E59" w:rsidP="00401E59">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Общая страховая сумма ___________________________________________</w:t>
      </w:r>
    </w:p>
    <w:p w14:paraId="3841392D" w14:textId="77777777" w:rsidR="001773DB" w:rsidRPr="00736121" w:rsidRDefault="001773DB" w:rsidP="001773DB">
      <w:pPr>
        <w:spacing w:after="0" w:line="240" w:lineRule="auto"/>
        <w:ind w:right="49"/>
        <w:jc w:val="both"/>
        <w:rPr>
          <w:rFonts w:ascii="Times New Roman" w:eastAsia="Times New Roman" w:hAnsi="Times New Roman" w:cs="Times New Roman"/>
          <w:b/>
          <w:sz w:val="30"/>
          <w:szCs w:val="20"/>
          <w:lang w:eastAsia="ru-RU"/>
        </w:rPr>
      </w:pPr>
    </w:p>
    <w:p w14:paraId="393B380F" w14:textId="77777777" w:rsidR="001773DB" w:rsidRPr="00736121" w:rsidRDefault="001773DB" w:rsidP="001773DB">
      <w:pPr>
        <w:spacing w:after="0" w:line="240" w:lineRule="auto"/>
        <w:ind w:right="49"/>
        <w:jc w:val="both"/>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t>2. Порядок уплаты страхового взноса:</w:t>
      </w:r>
      <w:r w:rsidRPr="00736121">
        <w:rPr>
          <w:rFonts w:ascii="Times New Roman" w:eastAsia="Times New Roman" w:hAnsi="Times New Roman" w:cs="Times New Roman"/>
          <w:b/>
          <w:sz w:val="30"/>
          <w:szCs w:val="20"/>
          <w:lang w:eastAsia="ru-RU"/>
        </w:rPr>
        <w:tab/>
      </w:r>
    </w:p>
    <w:p w14:paraId="2FE26095" w14:textId="77777777" w:rsidR="001773DB" w:rsidRPr="00736121" w:rsidRDefault="001773DB" w:rsidP="001773DB">
      <w:pPr>
        <w:spacing w:after="0" w:line="240" w:lineRule="auto"/>
        <w:ind w:left="-360" w:right="49"/>
        <w:jc w:val="both"/>
        <w:rPr>
          <w:rFonts w:ascii="Times New Roman" w:eastAsia="Times New Roman" w:hAnsi="Times New Roman" w:cs="Times New Roman"/>
          <w:b/>
          <w:sz w:val="20"/>
          <w:szCs w:val="20"/>
          <w:lang w:eastAsia="ru-RU"/>
        </w:rPr>
      </w:pPr>
    </w:p>
    <w:p w14:paraId="1A9FF266" w14:textId="7858A4B8" w:rsidR="001773DB" w:rsidRPr="00736121" w:rsidRDefault="00317763" w:rsidP="001773DB">
      <w:pPr>
        <w:spacing w:after="0" w:line="240" w:lineRule="auto"/>
        <w:ind w:right="49" w:firstLine="708"/>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3600" behindDoc="0" locked="0" layoutInCell="1" allowOverlap="1" wp14:anchorId="430034BE" wp14:editId="32CAE6AA">
                <wp:simplePos x="0" y="0"/>
                <wp:positionH relativeFrom="column">
                  <wp:posOffset>4935855</wp:posOffset>
                </wp:positionH>
                <wp:positionV relativeFrom="paragraph">
                  <wp:posOffset>67310</wp:posOffset>
                </wp:positionV>
                <wp:extent cx="114300" cy="1143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EAEAEA"/>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4F91D" id="Прямоугольник 3" o:spid="_x0000_s1026" style="position:absolute;margin-left:388.65pt;margin-top:5.3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" fillcolor="#eaeaea" strokeweight="1pt"/>
            </w:pict>
          </mc:Fallback>
        </mc:AlternateContent>
      </w:r>
      <w:r w:rsidR="001773DB" w:rsidRPr="0073612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3360" behindDoc="0" locked="0" layoutInCell="1" allowOverlap="1" wp14:anchorId="4CA7876E" wp14:editId="23A28971">
                <wp:simplePos x="0" y="0"/>
                <wp:positionH relativeFrom="column">
                  <wp:posOffset>3333750</wp:posOffset>
                </wp:positionH>
                <wp:positionV relativeFrom="paragraph">
                  <wp:posOffset>72390</wp:posOffset>
                </wp:positionV>
                <wp:extent cx="114300" cy="114300"/>
                <wp:effectExtent l="0" t="0" r="19050" b="1905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EAEAEA"/>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5F589" id="Прямоугольник 101" o:spid="_x0000_s1026" style="position:absolute;margin-left:262.5pt;margin-top:5.7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" fillcolor="#eaeaea" strokeweight="1pt"/>
            </w:pict>
          </mc:Fallback>
        </mc:AlternateContent>
      </w:r>
      <w:r w:rsidR="001773DB" w:rsidRPr="0073612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4384" behindDoc="0" locked="0" layoutInCell="1" allowOverlap="1" wp14:anchorId="66496E48" wp14:editId="2A18AA55">
                <wp:simplePos x="0" y="0"/>
                <wp:positionH relativeFrom="column">
                  <wp:posOffset>1952625</wp:posOffset>
                </wp:positionH>
                <wp:positionV relativeFrom="paragraph">
                  <wp:posOffset>72390</wp:posOffset>
                </wp:positionV>
                <wp:extent cx="114300" cy="114300"/>
                <wp:effectExtent l="0" t="0" r="19050" b="1905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EAEAEA"/>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F248" id="Прямоугольник 100" o:spid="_x0000_s1026" style="position:absolute;margin-left:153.75pt;margin-top:5.7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" fillcolor="#eaeaea" strokeweight="1pt"/>
            </w:pict>
          </mc:Fallback>
        </mc:AlternateContent>
      </w:r>
      <w:r w:rsidR="001773DB" w:rsidRPr="0073612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2336" behindDoc="0" locked="0" layoutInCell="1" allowOverlap="1" wp14:anchorId="0F4B411E" wp14:editId="550DE541">
                <wp:simplePos x="0" y="0"/>
                <wp:positionH relativeFrom="column">
                  <wp:posOffset>228600</wp:posOffset>
                </wp:positionH>
                <wp:positionV relativeFrom="paragraph">
                  <wp:posOffset>67310</wp:posOffset>
                </wp:positionV>
                <wp:extent cx="114300" cy="114300"/>
                <wp:effectExtent l="0" t="0" r="19050"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EAEAEA"/>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11BB2" id="Прямоугольник 99" o:spid="_x0000_s1026" style="position:absolute;margin-left:18pt;margin-top:5.3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" fillcolor="#eaeaea" strokeweight="1pt"/>
            </w:pict>
          </mc:Fallback>
        </mc:AlternateContent>
      </w:r>
      <w:r w:rsidR="001773DB" w:rsidRPr="00736121">
        <w:rPr>
          <w:rFonts w:ascii="Times New Roman" w:eastAsia="Times New Roman" w:hAnsi="Times New Roman" w:cs="Times New Roman"/>
          <w:sz w:val="30"/>
          <w:szCs w:val="20"/>
          <w:lang w:eastAsia="ru-RU"/>
        </w:rPr>
        <w:t>единовременно</w:t>
      </w:r>
      <w:r w:rsidR="001773DB" w:rsidRPr="00736121">
        <w:rPr>
          <w:rFonts w:ascii="Times New Roman" w:eastAsia="Times New Roman" w:hAnsi="Times New Roman" w:cs="Times New Roman"/>
          <w:sz w:val="30"/>
          <w:szCs w:val="20"/>
          <w:lang w:eastAsia="ru-RU"/>
        </w:rPr>
        <w:tab/>
        <w:t xml:space="preserve">        в два срока         ежеквартально</w:t>
      </w:r>
      <w:r w:rsidR="001773DB" w:rsidRPr="00736121">
        <w:rPr>
          <w:rFonts w:ascii="Times New Roman" w:eastAsia="Times New Roman" w:hAnsi="Times New Roman" w:cs="Times New Roman"/>
          <w:sz w:val="30"/>
          <w:szCs w:val="20"/>
          <w:lang w:eastAsia="ru-RU"/>
        </w:rPr>
        <w:tab/>
      </w:r>
      <w:r w:rsidRPr="00736121">
        <w:rPr>
          <w:rFonts w:ascii="Times New Roman" w:eastAsia="Times New Roman" w:hAnsi="Times New Roman" w:cs="Times New Roman"/>
          <w:sz w:val="30"/>
          <w:szCs w:val="20"/>
          <w:lang w:eastAsia="ru-RU"/>
        </w:rPr>
        <w:t xml:space="preserve">   ежемесячно</w:t>
      </w:r>
    </w:p>
    <w:p w14:paraId="0522E45D" w14:textId="5CB9C997" w:rsidR="001773DB" w:rsidRPr="00736121" w:rsidRDefault="001773DB" w:rsidP="001773DB">
      <w:pPr>
        <w:spacing w:after="0" w:line="240" w:lineRule="auto"/>
        <w:ind w:left="-360" w:right="49"/>
        <w:jc w:val="both"/>
        <w:rPr>
          <w:rFonts w:ascii="Times New Roman" w:eastAsia="Times New Roman" w:hAnsi="Times New Roman" w:cs="Times New Roman"/>
          <w:b/>
          <w:sz w:val="24"/>
          <w:szCs w:val="20"/>
          <w:lang w:eastAsia="ru-RU"/>
        </w:rPr>
      </w:pPr>
    </w:p>
    <w:p w14:paraId="269F64D5" w14:textId="77777777" w:rsidR="001773DB" w:rsidRPr="00736121" w:rsidRDefault="001773DB" w:rsidP="001773DB">
      <w:pPr>
        <w:spacing w:after="0" w:line="240" w:lineRule="auto"/>
        <w:ind w:right="49"/>
        <w:jc w:val="both"/>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t>3. Были ли страховые случаи за последний год:</w:t>
      </w:r>
    </w:p>
    <w:p w14:paraId="4BEBF6D3" w14:textId="50C80DD4" w:rsidR="001773DB" w:rsidRPr="00736121" w:rsidRDefault="00BB1030" w:rsidP="001773DB">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6432" behindDoc="0" locked="0" layoutInCell="1" allowOverlap="1" wp14:anchorId="78A0C3AE" wp14:editId="247E7B31">
                <wp:simplePos x="0" y="0"/>
                <wp:positionH relativeFrom="column">
                  <wp:posOffset>966470</wp:posOffset>
                </wp:positionH>
                <wp:positionV relativeFrom="paragraph">
                  <wp:posOffset>85538</wp:posOffset>
                </wp:positionV>
                <wp:extent cx="114300" cy="114300"/>
                <wp:effectExtent l="0" t="0" r="19050" b="1905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EAEAEA"/>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386E2" id="Прямоугольник 134" o:spid="_x0000_s1026" style="position:absolute;margin-left:76.1pt;margin-top:6.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" fillcolor="#eaeaea" strokeweight="1pt"/>
            </w:pict>
          </mc:Fallback>
        </mc:AlternateContent>
      </w:r>
      <w:r w:rsidRPr="00736121">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5408" behindDoc="0" locked="0" layoutInCell="1" allowOverlap="1" wp14:anchorId="2753C1A3" wp14:editId="335C759E">
                <wp:simplePos x="0" y="0"/>
                <wp:positionH relativeFrom="column">
                  <wp:posOffset>228600</wp:posOffset>
                </wp:positionH>
                <wp:positionV relativeFrom="paragraph">
                  <wp:posOffset>85400</wp:posOffset>
                </wp:positionV>
                <wp:extent cx="114300" cy="114300"/>
                <wp:effectExtent l="0" t="0" r="19050" b="1905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EAEAEA"/>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C9308" id="Прямоугольник 133" o:spid="_x0000_s1026" style="position:absolute;margin-left:18pt;margin-top:6.7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" fillcolor="#eaeaea" strokeweight="1pt"/>
            </w:pict>
          </mc:Fallback>
        </mc:AlternateContent>
      </w:r>
      <w:r w:rsidR="001773DB" w:rsidRPr="00736121">
        <w:rPr>
          <w:rFonts w:ascii="Times New Roman" w:eastAsia="Times New Roman" w:hAnsi="Times New Roman" w:cs="Times New Roman"/>
          <w:sz w:val="30"/>
          <w:szCs w:val="20"/>
          <w:lang w:eastAsia="ru-RU"/>
        </w:rPr>
        <w:t xml:space="preserve">         да           нет            количество</w:t>
      </w:r>
      <w:r w:rsidR="009C3010">
        <w:rPr>
          <w:rFonts w:ascii="Times New Roman" w:eastAsia="Times New Roman" w:hAnsi="Times New Roman" w:cs="Times New Roman"/>
          <w:sz w:val="30"/>
          <w:szCs w:val="20"/>
          <w:lang w:eastAsia="ru-RU"/>
        </w:rPr>
        <w:t>*</w:t>
      </w:r>
      <w:r w:rsidRPr="00736121">
        <w:rPr>
          <w:rFonts w:ascii="Times New Roman" w:eastAsia="Times New Roman" w:hAnsi="Times New Roman" w:cs="Times New Roman"/>
          <w:sz w:val="30"/>
          <w:szCs w:val="30"/>
          <w:lang w:eastAsia="ru-RU"/>
        </w:rPr>
        <w:t xml:space="preserve"> ________</w:t>
      </w:r>
      <w:r>
        <w:rPr>
          <w:rFonts w:ascii="Times New Roman" w:eastAsia="Times New Roman" w:hAnsi="Times New Roman" w:cs="Times New Roman"/>
          <w:sz w:val="30"/>
          <w:szCs w:val="30"/>
          <w:lang w:eastAsia="ru-RU"/>
        </w:rPr>
        <w:t xml:space="preserve"> </w:t>
      </w:r>
      <w:r w:rsidR="001773DB" w:rsidRPr="00736121">
        <w:rPr>
          <w:rFonts w:ascii="Times New Roman" w:eastAsia="Times New Roman" w:hAnsi="Times New Roman" w:cs="Times New Roman"/>
          <w:sz w:val="30"/>
          <w:szCs w:val="20"/>
          <w:lang w:eastAsia="ru-RU"/>
        </w:rPr>
        <w:t> </w:t>
      </w:r>
    </w:p>
    <w:p w14:paraId="5EC11AA6" w14:textId="77777777" w:rsidR="00401E59" w:rsidRPr="00401E59" w:rsidRDefault="00401E59" w:rsidP="00401E59">
      <w:pPr>
        <w:tabs>
          <w:tab w:val="left" w:pos="960"/>
        </w:tabs>
        <w:spacing w:after="0" w:line="240" w:lineRule="auto"/>
        <w:ind w:right="-1"/>
        <w:jc w:val="both"/>
        <w:rPr>
          <w:rFonts w:ascii="Times New Roman" w:eastAsia="Times New Roman" w:hAnsi="Times New Roman" w:cs="Times New Roman"/>
          <w:sz w:val="6"/>
          <w:szCs w:val="6"/>
          <w:lang w:eastAsia="ru-RU"/>
        </w:rPr>
      </w:pPr>
    </w:p>
    <w:p w14:paraId="4502A141" w14:textId="7BA75DA9" w:rsidR="00401E59" w:rsidRPr="00C90A45" w:rsidRDefault="00401E59" w:rsidP="00401E59">
      <w:pPr>
        <w:tabs>
          <w:tab w:val="left" w:pos="960"/>
        </w:tabs>
        <w:spacing w:after="0" w:line="240" w:lineRule="auto"/>
        <w:ind w:right="-1"/>
        <w:jc w:val="both"/>
        <w:rPr>
          <w:rFonts w:ascii="Times New Roman" w:eastAsia="Times New Roman" w:hAnsi="Times New Roman" w:cs="Times New Roman"/>
          <w:sz w:val="26"/>
          <w:szCs w:val="26"/>
          <w:lang w:eastAsia="ru-RU"/>
        </w:rPr>
      </w:pPr>
      <w:r w:rsidRPr="00C90A45">
        <w:rPr>
          <w:rFonts w:ascii="Times New Roman" w:eastAsia="Times New Roman" w:hAnsi="Times New Roman" w:cs="Times New Roman"/>
          <w:sz w:val="26"/>
          <w:szCs w:val="26"/>
          <w:lang w:eastAsia="ru-RU"/>
        </w:rPr>
        <w:t xml:space="preserve">* при принятии на страхование </w:t>
      </w:r>
      <w:r>
        <w:rPr>
          <w:rFonts w:ascii="Times New Roman" w:eastAsia="Times New Roman" w:hAnsi="Times New Roman" w:cs="Times New Roman"/>
          <w:sz w:val="26"/>
          <w:szCs w:val="26"/>
          <w:lang w:eastAsia="ru-RU"/>
        </w:rPr>
        <w:t>двух и более</w:t>
      </w:r>
      <w:r w:rsidRPr="00C90A45">
        <w:rPr>
          <w:rFonts w:ascii="Times New Roman" w:eastAsia="Times New Roman" w:hAnsi="Times New Roman" w:cs="Times New Roman"/>
          <w:sz w:val="26"/>
          <w:szCs w:val="26"/>
          <w:lang w:eastAsia="ru-RU"/>
        </w:rPr>
        <w:t xml:space="preserve"> транспортн</w:t>
      </w:r>
      <w:r>
        <w:rPr>
          <w:rFonts w:ascii="Times New Roman" w:eastAsia="Times New Roman" w:hAnsi="Times New Roman" w:cs="Times New Roman"/>
          <w:sz w:val="26"/>
          <w:szCs w:val="26"/>
          <w:lang w:eastAsia="ru-RU"/>
        </w:rPr>
        <w:t>ых</w:t>
      </w:r>
      <w:r w:rsidRPr="00C90A45">
        <w:rPr>
          <w:rFonts w:ascii="Times New Roman" w:eastAsia="Times New Roman" w:hAnsi="Times New Roman" w:cs="Times New Roman"/>
          <w:sz w:val="26"/>
          <w:szCs w:val="26"/>
          <w:lang w:eastAsia="ru-RU"/>
        </w:rPr>
        <w:t xml:space="preserve"> средств учиняется запись «согласно описи»</w:t>
      </w:r>
    </w:p>
    <w:p w14:paraId="3668E661" w14:textId="77777777" w:rsidR="001773DB" w:rsidRPr="00736121" w:rsidRDefault="001773DB" w:rsidP="001773DB">
      <w:pPr>
        <w:spacing w:after="0" w:line="240" w:lineRule="auto"/>
        <w:ind w:right="49"/>
        <w:jc w:val="both"/>
        <w:rPr>
          <w:rFonts w:ascii="Times New Roman" w:eastAsia="Times New Roman" w:hAnsi="Times New Roman" w:cs="Times New Roman"/>
          <w:b/>
          <w:sz w:val="30"/>
          <w:szCs w:val="20"/>
          <w:lang w:eastAsia="ru-RU"/>
        </w:rPr>
      </w:pPr>
    </w:p>
    <w:p w14:paraId="715AD607" w14:textId="77777777" w:rsidR="001773DB" w:rsidRPr="00736121" w:rsidRDefault="001773DB" w:rsidP="001773DB">
      <w:pPr>
        <w:spacing w:after="0" w:line="240" w:lineRule="auto"/>
        <w:ind w:right="49"/>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b/>
          <w:sz w:val="30"/>
          <w:szCs w:val="20"/>
          <w:lang w:eastAsia="ru-RU"/>
        </w:rPr>
        <w:t xml:space="preserve">4. Собственник принимаемого на страхование транспортного средства </w:t>
      </w:r>
      <w:r w:rsidRPr="00736121">
        <w:rPr>
          <w:rFonts w:ascii="Times New Roman" w:eastAsia="Times New Roman" w:hAnsi="Times New Roman" w:cs="Times New Roman"/>
          <w:sz w:val="30"/>
          <w:szCs w:val="20"/>
          <w:lang w:eastAsia="ru-RU"/>
        </w:rPr>
        <w:t>(если отличен от страхователя)</w:t>
      </w:r>
      <w:r w:rsidRPr="00736121">
        <w:rPr>
          <w:rFonts w:ascii="Times New Roman" w:eastAsia="Times New Roman" w:hAnsi="Times New Roman" w:cs="Times New Roman"/>
          <w:b/>
          <w:sz w:val="30"/>
          <w:szCs w:val="20"/>
          <w:lang w:eastAsia="ru-RU"/>
        </w:rPr>
        <w:t xml:space="preserve"> </w:t>
      </w:r>
      <w:r w:rsidRPr="00736121">
        <w:rPr>
          <w:rFonts w:ascii="Times New Roman" w:eastAsia="Times New Roman" w:hAnsi="Times New Roman" w:cs="Times New Roman"/>
          <w:sz w:val="30"/>
          <w:szCs w:val="20"/>
          <w:lang w:eastAsia="ru-RU"/>
        </w:rPr>
        <w:t>_____________________________________</w:t>
      </w:r>
    </w:p>
    <w:p w14:paraId="44D1ACA0" w14:textId="77777777" w:rsidR="001773DB" w:rsidRPr="00736121" w:rsidRDefault="001773DB" w:rsidP="001773DB">
      <w:pPr>
        <w:spacing w:after="0" w:line="240" w:lineRule="auto"/>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________________________________________________________________</w:t>
      </w:r>
    </w:p>
    <w:p w14:paraId="3AD84720" w14:textId="77777777" w:rsidR="001773DB" w:rsidRPr="00736121" w:rsidRDefault="001773DB" w:rsidP="001773DB">
      <w:pPr>
        <w:spacing w:after="0" w:line="240" w:lineRule="auto"/>
        <w:ind w:right="51"/>
        <w:jc w:val="both"/>
        <w:rPr>
          <w:rFonts w:ascii="Times New Roman" w:eastAsia="Times New Roman" w:hAnsi="Times New Roman" w:cs="Times New Roman"/>
          <w:b/>
          <w:sz w:val="26"/>
          <w:szCs w:val="20"/>
          <w:lang w:eastAsia="ru-RU"/>
        </w:rPr>
      </w:pPr>
    </w:p>
    <w:p w14:paraId="162D57AA" w14:textId="77777777" w:rsidR="001773DB" w:rsidRPr="00736121" w:rsidRDefault="001773DB" w:rsidP="001773DB">
      <w:pPr>
        <w:tabs>
          <w:tab w:val="left" w:pos="960"/>
        </w:tabs>
        <w:spacing w:after="0" w:line="240" w:lineRule="auto"/>
        <w:jc w:val="both"/>
        <w:rPr>
          <w:rFonts w:ascii="Times New Roman" w:eastAsia="Times New Roman" w:hAnsi="Times New Roman" w:cs="Times New Roman"/>
          <w:b/>
          <w:sz w:val="30"/>
          <w:szCs w:val="20"/>
          <w:lang w:eastAsia="ru-RU"/>
        </w:rPr>
      </w:pPr>
      <w:r w:rsidRPr="00736121">
        <w:rPr>
          <w:rFonts w:ascii="Times New Roman" w:eastAsia="Times New Roman" w:hAnsi="Times New Roman" w:cs="Times New Roman"/>
          <w:b/>
          <w:sz w:val="30"/>
          <w:szCs w:val="20"/>
          <w:lang w:eastAsia="ru-RU"/>
        </w:rPr>
        <w:t>5. Условия страхования:</w:t>
      </w:r>
    </w:p>
    <w:p w14:paraId="6488E1B5"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транспортное средство принимается на страхование от рисков, перечисленных в подпунктах 8.1-8.4 пункта 8 настоящих Правил;</w:t>
      </w:r>
    </w:p>
    <w:p w14:paraId="7247CB7F"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срок действия договора страхования – 1 год;</w:t>
      </w:r>
    </w:p>
    <w:p w14:paraId="4756B2CF"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без франшизы;</w:t>
      </w:r>
    </w:p>
    <w:p w14:paraId="641689C9"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xml:space="preserve">- территория действия договора страхования – Республика Беларусь и зарубежные страны (за исключением </w:t>
      </w:r>
      <w:proofErr w:type="gramStart"/>
      <w:r w:rsidRPr="00736121">
        <w:rPr>
          <w:rFonts w:ascii="Times New Roman" w:eastAsia="Times New Roman" w:hAnsi="Times New Roman" w:cs="Times New Roman"/>
          <w:sz w:val="30"/>
          <w:szCs w:val="20"/>
          <w:lang w:eastAsia="ru-RU"/>
        </w:rPr>
        <w:t>Северо-Кавказского</w:t>
      </w:r>
      <w:proofErr w:type="gramEnd"/>
      <w:r w:rsidRPr="00736121">
        <w:rPr>
          <w:rFonts w:ascii="Times New Roman" w:eastAsia="Times New Roman" w:hAnsi="Times New Roman" w:cs="Times New Roman"/>
          <w:sz w:val="30"/>
          <w:szCs w:val="20"/>
          <w:lang w:eastAsia="ru-RU"/>
        </w:rPr>
        <w:t xml:space="preserve"> федерального округа Российской Федерации (Республика Дагестан, Республика Ингушетия, Кабардино-Балканская Республика, Карачаево-Черкесская Республика, Республика Северная Осетия – Алания, Чеченская Республика, </w:t>
      </w:r>
      <w:r w:rsidRPr="00736121">
        <w:rPr>
          <w:rFonts w:ascii="Times New Roman" w:eastAsia="Times New Roman" w:hAnsi="Times New Roman" w:cs="Times New Roman"/>
          <w:sz w:val="30"/>
          <w:szCs w:val="20"/>
          <w:lang w:eastAsia="ru-RU"/>
        </w:rPr>
        <w:lastRenderedPageBreak/>
        <w:t>Ставропольский край), Республики Адыгея, Донецкой, Луганской областей Украины);</w:t>
      </w:r>
    </w:p>
    <w:p w14:paraId="4FB0D503" w14:textId="46A2D0B9"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xml:space="preserve">- транспортное средство принимается на страхование без учета процента износа </w:t>
      </w:r>
      <w:r w:rsidR="00671571" w:rsidRPr="00736121">
        <w:rPr>
          <w:rFonts w:ascii="Times New Roman" w:eastAsia="Times New Roman" w:hAnsi="Times New Roman" w:cs="Times New Roman"/>
          <w:sz w:val="30"/>
          <w:szCs w:val="20"/>
          <w:lang w:eastAsia="ru-RU"/>
        </w:rPr>
        <w:t>элементов</w:t>
      </w:r>
      <w:r w:rsidRPr="00736121">
        <w:rPr>
          <w:rFonts w:ascii="Times New Roman" w:eastAsia="Times New Roman" w:hAnsi="Times New Roman" w:cs="Times New Roman"/>
          <w:sz w:val="30"/>
          <w:szCs w:val="20"/>
          <w:lang w:eastAsia="ru-RU"/>
        </w:rPr>
        <w:t xml:space="preserve"> транспортного средства, подлежащих замене в результате страхового случая;</w:t>
      </w:r>
    </w:p>
    <w:p w14:paraId="4DE8AAA2"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транспортное средство может использоваться как в городе, так и в сельской местности;</w:t>
      </w:r>
    </w:p>
    <w:p w14:paraId="71E6DAD2"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отсутствие со стороны страховщика специальных требований к условиям хранения транспортного средства, а также к наличию противоугонных систем;</w:t>
      </w:r>
    </w:p>
    <w:p w14:paraId="40659F8D"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возмещение страховщиком при полной гибели транспортного средства расходов, связанных с реализацией остатков, пригодных для дальнейшего использования, через специализированные предприятия, определенные страховщиком, не предусмотрено;</w:t>
      </w:r>
    </w:p>
    <w:p w14:paraId="15A6C868"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страхователь и (или) собственник являются резидентами Республики Беларусь;</w:t>
      </w:r>
    </w:p>
    <w:p w14:paraId="3A62EBA3" w14:textId="233F0F70" w:rsidR="001773DB" w:rsidRDefault="001773DB" w:rsidP="006D78E3">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обязательное заключение договора обязательного страхования гражданской ответственности владельцев транспортных средств в «</w:t>
      </w:r>
      <w:r w:rsidR="006D78E3">
        <w:rPr>
          <w:rFonts w:ascii="Times New Roman" w:eastAsia="Times New Roman" w:hAnsi="Times New Roman" w:cs="Times New Roman"/>
          <w:sz w:val="30"/>
          <w:szCs w:val="20"/>
          <w:lang w:eastAsia="ru-RU"/>
        </w:rPr>
        <w:t>Белэксимгарант» сроком на 1 год;</w:t>
      </w:r>
    </w:p>
    <w:p w14:paraId="4540136E" w14:textId="3A89F804" w:rsidR="006D78E3" w:rsidRPr="00736121" w:rsidRDefault="006D78E3" w:rsidP="001773DB">
      <w:pPr>
        <w:spacing w:after="240" w:line="240" w:lineRule="auto"/>
        <w:ind w:right="-1"/>
        <w:jc w:val="both"/>
        <w:rPr>
          <w:rFonts w:ascii="Times New Roman" w:eastAsia="Times New Roman" w:hAnsi="Times New Roman" w:cs="Times New Roman"/>
          <w:sz w:val="30"/>
          <w:szCs w:val="20"/>
          <w:lang w:eastAsia="ru-RU"/>
        </w:rPr>
      </w:pPr>
      <w:r w:rsidRPr="006D78E3">
        <w:rPr>
          <w:rFonts w:ascii="Times New Roman" w:eastAsia="Times New Roman" w:hAnsi="Times New Roman" w:cs="Times New Roman"/>
          <w:sz w:val="30"/>
          <w:szCs w:val="20"/>
          <w:lang w:eastAsia="ru-RU"/>
        </w:rPr>
        <w:t>- нет ограничений по количеству обращений за выплатами страхового возмещения без представления подтверждающих документов из компетентных органов.</w:t>
      </w:r>
    </w:p>
    <w:p w14:paraId="7FF6AC58"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b/>
          <w:i/>
          <w:sz w:val="30"/>
          <w:szCs w:val="20"/>
          <w:lang w:eastAsia="ru-RU"/>
        </w:rPr>
        <w:t>Принимаю обязательства по заключению договора обязательного страхования гражданской ответственности владельцев транспортных средств в «Белэксимгарант» сроком на 1 год после регистрации транспортного средства</w:t>
      </w:r>
      <w:r w:rsidRPr="00736121">
        <w:rPr>
          <w:rFonts w:ascii="Times New Roman" w:eastAsia="Times New Roman" w:hAnsi="Times New Roman" w:cs="Times New Roman"/>
          <w:sz w:val="30"/>
          <w:szCs w:val="20"/>
          <w:lang w:eastAsia="ru-RU"/>
        </w:rPr>
        <w:t> ________________</w:t>
      </w:r>
    </w:p>
    <w:p w14:paraId="353EADE5" w14:textId="77777777" w:rsidR="001773DB" w:rsidRPr="00736121" w:rsidRDefault="001773DB" w:rsidP="001773DB">
      <w:pPr>
        <w:spacing w:after="0" w:line="240" w:lineRule="auto"/>
        <w:ind w:right="-1" w:firstLine="5812"/>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 xml:space="preserve">(подпись) </w:t>
      </w:r>
    </w:p>
    <w:p w14:paraId="40A202D5" w14:textId="77777777" w:rsidR="001773DB" w:rsidRPr="00736121" w:rsidRDefault="001773DB" w:rsidP="001773DB">
      <w:pPr>
        <w:tabs>
          <w:tab w:val="left" w:pos="0"/>
        </w:tabs>
        <w:spacing w:after="0" w:line="240" w:lineRule="auto"/>
        <w:ind w:right="-1"/>
        <w:jc w:val="both"/>
        <w:rPr>
          <w:rFonts w:ascii="Times New Roman" w:eastAsia="Times New Roman" w:hAnsi="Times New Roman" w:cs="Times New Roman"/>
          <w:sz w:val="30"/>
          <w:szCs w:val="20"/>
          <w:lang w:eastAsia="ru-RU"/>
        </w:rPr>
      </w:pPr>
    </w:p>
    <w:p w14:paraId="22537AA6" w14:textId="341DE4AB" w:rsidR="001773DB" w:rsidRDefault="001773DB" w:rsidP="001773DB">
      <w:pPr>
        <w:spacing w:after="0" w:line="240" w:lineRule="auto"/>
        <w:ind w:right="-1"/>
        <w:jc w:val="both"/>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t>На указанных в заявлении условиях не принимаются на страхование транспортные средства, которые находятся в аренде, прокате, являются объектом лизинга, используются в качестве такси, маршрутного такси, в целях обучения вождению и (или) участвуют в соревнованиях (испытаниях), а также транспортные средства, предназначенные для перевозки огнеопасных, взрывоопасных, химических, отравляющих веществ и материалов.</w:t>
      </w:r>
    </w:p>
    <w:p w14:paraId="79DA4198" w14:textId="77777777" w:rsidR="00401E59" w:rsidRPr="00736121" w:rsidRDefault="00401E59" w:rsidP="001773DB">
      <w:pPr>
        <w:spacing w:after="0" w:line="240" w:lineRule="auto"/>
        <w:ind w:right="-1"/>
        <w:jc w:val="both"/>
        <w:rPr>
          <w:rFonts w:ascii="Times New Roman" w:eastAsia="Times New Roman" w:hAnsi="Times New Roman" w:cs="Times New Roman"/>
          <w:sz w:val="30"/>
          <w:szCs w:val="20"/>
          <w:lang w:eastAsia="ru-RU"/>
        </w:rPr>
      </w:pPr>
    </w:p>
    <w:p w14:paraId="140E1702" w14:textId="77777777" w:rsidR="00401E59" w:rsidRPr="00736121" w:rsidRDefault="00401E59" w:rsidP="00401E59">
      <w:pPr>
        <w:tabs>
          <w:tab w:val="left" w:pos="960"/>
        </w:tabs>
        <w:spacing w:after="0" w:line="240" w:lineRule="auto"/>
        <w:ind w:right="-1"/>
        <w:jc w:val="both"/>
        <w:rPr>
          <w:rFonts w:ascii="Times New Roman" w:eastAsia="Times New Roman" w:hAnsi="Times New Roman" w:cs="Times New Roman"/>
          <w:b/>
          <w:noProof/>
          <w:sz w:val="30"/>
          <w:szCs w:val="30"/>
          <w:lang w:eastAsia="ru-RU"/>
        </w:rPr>
      </w:pPr>
      <w:r w:rsidRPr="00736121">
        <w:rPr>
          <w:rFonts w:ascii="Times New Roman" w:eastAsia="Times New Roman" w:hAnsi="Times New Roman" w:cs="Times New Roman"/>
          <w:b/>
          <w:noProof/>
          <w:sz w:val="30"/>
          <w:szCs w:val="30"/>
          <w:lang w:eastAsia="ru-RU"/>
        </w:rPr>
        <w:t xml:space="preserve">К заявлению прилагается опись транспортных средств    </w:t>
      </w:r>
      <w:proofErr w:type="gramStart"/>
      <w:r w:rsidRPr="00736121">
        <w:rPr>
          <w:rFonts w:ascii="Times New Roman" w:eastAsia="Times New Roman" w:hAnsi="Times New Roman" w:cs="Times New Roman"/>
          <w:sz w:val="30"/>
          <w:szCs w:val="30"/>
          <w:lang w:eastAsia="ru-RU"/>
        </w:rPr>
        <w:t>  да</w:t>
      </w:r>
      <w:proofErr w:type="gramEnd"/>
      <w:r w:rsidRPr="00736121">
        <w:rPr>
          <w:rFonts w:ascii="Times New Roman" w:eastAsia="Times New Roman" w:hAnsi="Times New Roman" w:cs="Times New Roman"/>
          <w:sz w:val="30"/>
          <w:szCs w:val="30"/>
          <w:lang w:eastAsia="ru-RU"/>
        </w:rPr>
        <w:t xml:space="preserve">    </w:t>
      </w:r>
      <w:r w:rsidRPr="00736121">
        <w:rPr>
          <w:rFonts w:ascii="Times New Roman" w:eastAsia="Times New Roman" w:hAnsi="Times New Roman" w:cs="Times New Roman"/>
          <w:sz w:val="30"/>
          <w:szCs w:val="30"/>
          <w:lang w:eastAsia="ru-RU"/>
        </w:rPr>
        <w:t>  нет</w:t>
      </w:r>
    </w:p>
    <w:p w14:paraId="779500E7"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20"/>
          <w:lang w:eastAsia="ru-RU"/>
        </w:rPr>
      </w:pPr>
    </w:p>
    <w:p w14:paraId="2A508C84" w14:textId="77777777" w:rsidR="001773DB" w:rsidRPr="00736121" w:rsidRDefault="001773DB" w:rsidP="001773DB">
      <w:pPr>
        <w:spacing w:after="0" w:line="240" w:lineRule="auto"/>
        <w:jc w:val="both"/>
        <w:rPr>
          <w:rFonts w:ascii="Times New Roman" w:eastAsia="Times New Roman" w:hAnsi="Times New Roman" w:cs="Times New Roman"/>
          <w:b/>
          <w:i/>
          <w:color w:val="000000"/>
          <w:sz w:val="30"/>
          <w:szCs w:val="30"/>
          <w:lang w:eastAsia="ru-RU"/>
        </w:rPr>
      </w:pPr>
      <w:r w:rsidRPr="00736121">
        <w:rPr>
          <w:rFonts w:ascii="Times New Roman" w:eastAsia="Times New Roman" w:hAnsi="Times New Roman" w:cs="Times New Roman"/>
          <w:b/>
          <w:i/>
          <w:color w:val="000000"/>
          <w:sz w:val="30"/>
          <w:szCs w:val="30"/>
          <w:lang w:eastAsia="ru-RU"/>
        </w:rPr>
        <w:t>С Правилами страхования ознакомлен и согласен. Полноту и достоверность изложенных в настоящем заявлении сведений подтверждаю.</w:t>
      </w:r>
    </w:p>
    <w:p w14:paraId="6F2B5B53" w14:textId="77777777" w:rsidR="001773DB" w:rsidRPr="00736121" w:rsidRDefault="001773DB" w:rsidP="001773DB">
      <w:pPr>
        <w:spacing w:after="0" w:line="240" w:lineRule="auto"/>
        <w:jc w:val="both"/>
        <w:rPr>
          <w:rFonts w:ascii="Times New Roman" w:eastAsia="Times New Roman" w:hAnsi="Times New Roman" w:cs="Times New Roman"/>
          <w:b/>
          <w:i/>
          <w:color w:val="000000"/>
          <w:sz w:val="30"/>
          <w:szCs w:val="30"/>
          <w:lang w:eastAsia="ru-RU"/>
        </w:rPr>
      </w:pPr>
      <w:r w:rsidRPr="00736121">
        <w:rPr>
          <w:rFonts w:ascii="Times New Roman" w:eastAsia="Times New Roman" w:hAnsi="Times New Roman" w:cs="Times New Roman"/>
          <w:b/>
          <w:i/>
          <w:color w:val="000000"/>
          <w:sz w:val="30"/>
          <w:szCs w:val="30"/>
          <w:lang w:eastAsia="ru-RU"/>
        </w:rPr>
        <w:lastRenderedPageBreak/>
        <w:t>На передачу информации, содержащейся в настоящем заявлении и других представленных документах, для целей дальнейшего перестрахования риска (в том числе за пределами Республики Беларусь) по заключаемому договору страхования согласен.</w:t>
      </w:r>
    </w:p>
    <w:p w14:paraId="6D5B61E8" w14:textId="77777777" w:rsidR="001773DB" w:rsidRPr="00736121" w:rsidRDefault="001773DB" w:rsidP="001773DB">
      <w:pPr>
        <w:spacing w:after="0" w:line="240" w:lineRule="auto"/>
        <w:jc w:val="both"/>
        <w:rPr>
          <w:rFonts w:ascii="Times New Roman" w:eastAsia="Times New Roman" w:hAnsi="Times New Roman" w:cs="Times New Roman"/>
          <w:b/>
          <w:i/>
          <w:color w:val="000000"/>
          <w:sz w:val="30"/>
          <w:szCs w:val="30"/>
          <w:lang w:eastAsia="ru-RU"/>
        </w:rPr>
      </w:pPr>
    </w:p>
    <w:p w14:paraId="65C7EAB4" w14:textId="77777777" w:rsidR="001773DB" w:rsidRPr="00736121" w:rsidRDefault="001773DB" w:rsidP="001773DB">
      <w:pPr>
        <w:spacing w:after="0" w:line="240" w:lineRule="auto"/>
        <w:ind w:right="-1"/>
        <w:jc w:val="both"/>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Руководитель предприятия</w:t>
      </w:r>
      <w:r w:rsidRPr="00736121">
        <w:rPr>
          <w:rFonts w:ascii="Times New Roman" w:eastAsia="Times New Roman" w:hAnsi="Times New Roman" w:cs="Times New Roman"/>
          <w:sz w:val="30"/>
          <w:szCs w:val="30"/>
          <w:lang w:eastAsia="ru-RU"/>
        </w:rPr>
        <w:tab/>
      </w:r>
      <w:r w:rsidRPr="00736121">
        <w:rPr>
          <w:rFonts w:ascii="Times New Roman" w:eastAsia="Times New Roman" w:hAnsi="Times New Roman" w:cs="Times New Roman"/>
          <w:sz w:val="30"/>
          <w:szCs w:val="30"/>
          <w:lang w:eastAsia="ru-RU"/>
        </w:rPr>
        <w:tab/>
        <w:t>________________</w:t>
      </w:r>
      <w:r w:rsidRPr="00736121">
        <w:rPr>
          <w:rFonts w:ascii="Times New Roman" w:eastAsia="Times New Roman" w:hAnsi="Times New Roman" w:cs="Times New Roman"/>
          <w:sz w:val="30"/>
          <w:szCs w:val="30"/>
          <w:lang w:eastAsia="ru-RU"/>
        </w:rPr>
        <w:tab/>
        <w:t>________________</w:t>
      </w:r>
    </w:p>
    <w:p w14:paraId="4183EB1C" w14:textId="77777777" w:rsidR="001773DB" w:rsidRPr="00736121" w:rsidRDefault="001773DB" w:rsidP="001773DB">
      <w:pPr>
        <w:spacing w:after="0" w:line="240" w:lineRule="auto"/>
        <w:ind w:left="4248" w:right="-1" w:firstLine="708"/>
        <w:jc w:val="both"/>
        <w:rPr>
          <w:rFonts w:ascii="Times New Roman" w:eastAsia="Times New Roman" w:hAnsi="Times New Roman" w:cs="Times New Roman"/>
          <w:sz w:val="26"/>
          <w:szCs w:val="26"/>
          <w:lang w:eastAsia="ru-RU"/>
        </w:rPr>
      </w:pPr>
      <w:r w:rsidRPr="00736121">
        <w:rPr>
          <w:rFonts w:ascii="Times New Roman" w:eastAsia="Times New Roman" w:hAnsi="Times New Roman" w:cs="Times New Roman"/>
          <w:sz w:val="26"/>
          <w:szCs w:val="26"/>
          <w:lang w:eastAsia="ru-RU"/>
        </w:rPr>
        <w:t>(подпись)</w:t>
      </w:r>
      <w:r w:rsidRPr="00736121">
        <w:rPr>
          <w:rFonts w:ascii="Times New Roman" w:eastAsia="Times New Roman" w:hAnsi="Times New Roman" w:cs="Times New Roman"/>
          <w:sz w:val="26"/>
          <w:szCs w:val="26"/>
          <w:lang w:eastAsia="ru-RU"/>
        </w:rPr>
        <w:tab/>
      </w:r>
      <w:r w:rsidRPr="00736121">
        <w:rPr>
          <w:rFonts w:ascii="Times New Roman" w:eastAsia="Times New Roman" w:hAnsi="Times New Roman" w:cs="Times New Roman"/>
          <w:sz w:val="26"/>
          <w:szCs w:val="26"/>
          <w:lang w:eastAsia="ru-RU"/>
        </w:rPr>
        <w:tab/>
      </w:r>
      <w:r w:rsidRPr="00736121">
        <w:rPr>
          <w:rFonts w:ascii="Times New Roman" w:eastAsia="Times New Roman" w:hAnsi="Times New Roman" w:cs="Times New Roman"/>
          <w:sz w:val="26"/>
          <w:szCs w:val="26"/>
          <w:lang w:eastAsia="ru-RU"/>
        </w:rPr>
        <w:tab/>
        <w:t>(Ф.И.О.)</w:t>
      </w:r>
    </w:p>
    <w:p w14:paraId="7CDF6457" w14:textId="77777777" w:rsidR="001773DB" w:rsidRPr="00736121" w:rsidRDefault="001773DB" w:rsidP="001773DB">
      <w:pPr>
        <w:spacing w:after="0" w:line="240" w:lineRule="auto"/>
        <w:ind w:right="-1"/>
        <w:rPr>
          <w:rFonts w:ascii="Times New Roman" w:eastAsia="Times New Roman" w:hAnsi="Times New Roman" w:cs="Times New Roman"/>
          <w:sz w:val="30"/>
          <w:szCs w:val="30"/>
          <w:lang w:eastAsia="ru-RU"/>
        </w:rPr>
      </w:pPr>
    </w:p>
    <w:p w14:paraId="21194F46" w14:textId="77777777" w:rsidR="001773DB" w:rsidRPr="00736121" w:rsidRDefault="001773DB" w:rsidP="001773DB">
      <w:pPr>
        <w:spacing w:after="0" w:line="240" w:lineRule="auto"/>
        <w:ind w:right="-1"/>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«____» _____________ 20__ г.</w:t>
      </w:r>
    </w:p>
    <w:p w14:paraId="6302F909" w14:textId="77777777" w:rsidR="001773DB" w:rsidRPr="00736121" w:rsidRDefault="001773DB">
      <w:pPr>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br w:type="page"/>
      </w:r>
    </w:p>
    <w:p w14:paraId="0418A87D" w14:textId="77777777" w:rsidR="00851D8A" w:rsidRPr="00736121" w:rsidRDefault="00851D8A" w:rsidP="00851D8A">
      <w:pPr>
        <w:spacing w:after="0" w:line="240" w:lineRule="auto"/>
        <w:ind w:left="4962" w:right="-1"/>
        <w:jc w:val="both"/>
        <w:rPr>
          <w:rFonts w:ascii="Times New Roman" w:eastAsia="Times New Roman" w:hAnsi="Times New Roman" w:cs="Times New Roman"/>
          <w:sz w:val="30"/>
          <w:szCs w:val="30"/>
          <w:lang w:eastAsia="ru-RU"/>
        </w:rPr>
        <w:sectPr w:rsidR="00851D8A" w:rsidRPr="00736121" w:rsidSect="001773DB">
          <w:headerReference w:type="even" r:id="rId9"/>
          <w:headerReference w:type="default" r:id="rId10"/>
          <w:footerReference w:type="even" r:id="rId11"/>
          <w:footerReference w:type="default" r:id="rId12"/>
          <w:footerReference w:type="first" r:id="rId13"/>
          <w:pgSz w:w="11906" w:h="16838" w:code="9"/>
          <w:pgMar w:top="1134" w:right="567" w:bottom="1134" w:left="1701" w:header="851" w:footer="851" w:gutter="0"/>
          <w:pgNumType w:start="1"/>
          <w:cols w:space="720"/>
          <w:titlePg/>
          <w:docGrid w:linePitch="299"/>
        </w:sectPr>
      </w:pPr>
    </w:p>
    <w:p w14:paraId="3970E047" w14:textId="77777777" w:rsidR="004C6DD9" w:rsidRPr="00736121" w:rsidRDefault="004C6DD9" w:rsidP="004C6DD9">
      <w:pPr>
        <w:keepNext/>
        <w:spacing w:after="0" w:line="240" w:lineRule="auto"/>
        <w:ind w:left="8789" w:right="-93"/>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lastRenderedPageBreak/>
        <w:t xml:space="preserve">Приложение №3 к Правилам №2 </w:t>
      </w:r>
    </w:p>
    <w:p w14:paraId="3A58D3D1" w14:textId="77777777" w:rsidR="004C6DD9" w:rsidRPr="00736121" w:rsidRDefault="004C6DD9" w:rsidP="004C6DD9">
      <w:pPr>
        <w:keepNext/>
        <w:spacing w:after="0" w:line="240" w:lineRule="auto"/>
        <w:ind w:left="8789" w:right="-93"/>
        <w:rPr>
          <w:rFonts w:ascii="Times New Roman" w:eastAsia="Times New Roman" w:hAnsi="Times New Roman" w:cs="Times New Roman"/>
          <w:sz w:val="30"/>
          <w:szCs w:val="30"/>
          <w:lang w:eastAsia="ru-RU"/>
        </w:rPr>
      </w:pPr>
      <w:r w:rsidRPr="00736121">
        <w:rPr>
          <w:rFonts w:ascii="Times New Roman" w:eastAsia="Times New Roman" w:hAnsi="Times New Roman" w:cs="Times New Roman"/>
          <w:sz w:val="30"/>
          <w:szCs w:val="30"/>
          <w:lang w:eastAsia="ru-RU"/>
        </w:rPr>
        <w:t>добровольного страхования наземных транспортных средств юридических лиц</w:t>
      </w:r>
    </w:p>
    <w:p w14:paraId="7CC2D276" w14:textId="77777777" w:rsidR="004C6DD9" w:rsidRPr="00736121" w:rsidRDefault="004C6DD9" w:rsidP="004C6DD9">
      <w:pPr>
        <w:keepNext/>
        <w:spacing w:after="0" w:line="240" w:lineRule="auto"/>
        <w:ind w:left="8789" w:right="-93"/>
        <w:rPr>
          <w:rFonts w:ascii="Times New Roman" w:eastAsia="Times New Roman" w:hAnsi="Times New Roman" w:cs="Times New Roman"/>
          <w:sz w:val="24"/>
          <w:szCs w:val="30"/>
          <w:lang w:eastAsia="ru-RU"/>
        </w:rPr>
      </w:pPr>
    </w:p>
    <w:p w14:paraId="5910FB64" w14:textId="77777777" w:rsidR="004C6DD9" w:rsidRPr="00736121" w:rsidRDefault="004C6DD9" w:rsidP="004C6DD9">
      <w:pPr>
        <w:keepNext/>
        <w:spacing w:after="0" w:line="240" w:lineRule="auto"/>
        <w:jc w:val="center"/>
        <w:rPr>
          <w:rFonts w:ascii="Times New Roman" w:eastAsia="Times New Roman" w:hAnsi="Times New Roman" w:cs="Times New Roman"/>
          <w:b/>
          <w:sz w:val="30"/>
          <w:szCs w:val="30"/>
          <w:lang w:eastAsia="ru-RU"/>
        </w:rPr>
      </w:pPr>
      <w:r w:rsidRPr="00736121">
        <w:rPr>
          <w:rFonts w:ascii="Times New Roman" w:eastAsia="Times New Roman" w:hAnsi="Times New Roman" w:cs="Times New Roman"/>
          <w:b/>
          <w:sz w:val="30"/>
          <w:szCs w:val="30"/>
          <w:lang w:eastAsia="ru-RU"/>
        </w:rPr>
        <w:t>ОПИСЬ ТРАНСПОРТНЫХ СРЕДСТВ</w:t>
      </w:r>
    </w:p>
    <w:p w14:paraId="7B891559" w14:textId="77777777" w:rsidR="004C6DD9" w:rsidRPr="00736121" w:rsidRDefault="004C6DD9" w:rsidP="004C6DD9">
      <w:pPr>
        <w:spacing w:after="0" w:line="240" w:lineRule="auto"/>
        <w:jc w:val="center"/>
        <w:rPr>
          <w:rFonts w:ascii="Times New Roman" w:eastAsia="Times New Roman" w:hAnsi="Times New Roman" w:cs="Times New Roman"/>
          <w:b/>
          <w:sz w:val="6"/>
          <w:szCs w:val="30"/>
          <w:lang w:eastAsia="ru-RU"/>
        </w:rPr>
      </w:pPr>
    </w:p>
    <w:tbl>
      <w:tblPr>
        <w:tblW w:w="14743" w:type="dxa"/>
        <w:tblInd w:w="-1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67"/>
        <w:gridCol w:w="2269"/>
        <w:gridCol w:w="2693"/>
        <w:gridCol w:w="2835"/>
        <w:gridCol w:w="2126"/>
        <w:gridCol w:w="1843"/>
        <w:gridCol w:w="2410"/>
      </w:tblGrid>
      <w:tr w:rsidR="00AD6A88" w:rsidRPr="00736121" w14:paraId="6A82498B" w14:textId="06099E69" w:rsidTr="0003316B">
        <w:trPr>
          <w:cantSplit/>
          <w:trHeight w:val="596"/>
        </w:trPr>
        <w:tc>
          <w:tcPr>
            <w:tcW w:w="567" w:type="dxa"/>
            <w:tcBorders>
              <w:top w:val="single" w:sz="4" w:space="0" w:color="auto"/>
              <w:left w:val="single" w:sz="4" w:space="0" w:color="auto"/>
              <w:bottom w:val="single" w:sz="4" w:space="0" w:color="auto"/>
              <w:right w:val="single" w:sz="4" w:space="0" w:color="auto"/>
            </w:tcBorders>
            <w:shd w:val="pct10" w:color="auto" w:fill="auto"/>
          </w:tcPr>
          <w:p w14:paraId="5504F85C"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№п/п</w:t>
            </w:r>
          </w:p>
        </w:tc>
        <w:tc>
          <w:tcPr>
            <w:tcW w:w="2269" w:type="dxa"/>
            <w:tcBorders>
              <w:top w:val="single" w:sz="4" w:space="0" w:color="auto"/>
              <w:left w:val="single" w:sz="4" w:space="0" w:color="auto"/>
              <w:bottom w:val="single" w:sz="4" w:space="0" w:color="auto"/>
              <w:right w:val="single" w:sz="4" w:space="0" w:color="auto"/>
            </w:tcBorders>
            <w:shd w:val="pct10" w:color="auto" w:fill="auto"/>
            <w:vAlign w:val="center"/>
          </w:tcPr>
          <w:p w14:paraId="3AB8B32B"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Объект страхования</w:t>
            </w:r>
          </w:p>
        </w:tc>
        <w:tc>
          <w:tcPr>
            <w:tcW w:w="552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ABE58FA"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Характеристика объекта страхования</w:t>
            </w:r>
          </w:p>
        </w:tc>
        <w:tc>
          <w:tcPr>
            <w:tcW w:w="2126" w:type="dxa"/>
            <w:tcBorders>
              <w:top w:val="single" w:sz="4" w:space="0" w:color="auto"/>
              <w:left w:val="single" w:sz="4" w:space="0" w:color="auto"/>
              <w:bottom w:val="single" w:sz="4" w:space="0" w:color="auto"/>
              <w:right w:val="single" w:sz="4" w:space="0" w:color="auto"/>
            </w:tcBorders>
            <w:shd w:val="pct10" w:color="auto" w:fill="auto"/>
            <w:vAlign w:val="center"/>
          </w:tcPr>
          <w:p w14:paraId="53685F49"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Страховая сумма</w:t>
            </w: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61C6602"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 страхования</w:t>
            </w:r>
          </w:p>
        </w:tc>
        <w:tc>
          <w:tcPr>
            <w:tcW w:w="2410" w:type="dxa"/>
            <w:tcBorders>
              <w:top w:val="single" w:sz="4" w:space="0" w:color="auto"/>
              <w:left w:val="single" w:sz="4" w:space="0" w:color="auto"/>
              <w:bottom w:val="single" w:sz="4" w:space="0" w:color="auto"/>
              <w:right w:val="single" w:sz="4" w:space="0" w:color="auto"/>
            </w:tcBorders>
            <w:shd w:val="pct10" w:color="auto" w:fill="auto"/>
          </w:tcPr>
          <w:p w14:paraId="3A0EDFA9" w14:textId="72D6C8A6" w:rsidR="00AD6A88" w:rsidRPr="00736121" w:rsidRDefault="0003316B" w:rsidP="00033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с</w:t>
            </w:r>
            <w:r w:rsidR="00AD6A88">
              <w:rPr>
                <w:rFonts w:ascii="Times New Roman" w:eastAsia="Times New Roman" w:hAnsi="Times New Roman" w:cs="Times New Roman"/>
                <w:b/>
                <w:sz w:val="24"/>
                <w:szCs w:val="24"/>
                <w:lang w:eastAsia="ru-RU"/>
              </w:rPr>
              <w:t>траховы</w:t>
            </w:r>
            <w:r>
              <w:rPr>
                <w:rFonts w:ascii="Times New Roman" w:eastAsia="Times New Roman" w:hAnsi="Times New Roman" w:cs="Times New Roman"/>
                <w:b/>
                <w:sz w:val="24"/>
                <w:szCs w:val="24"/>
                <w:lang w:eastAsia="ru-RU"/>
              </w:rPr>
              <w:t>х</w:t>
            </w:r>
            <w:r w:rsidR="00AD6A88">
              <w:rPr>
                <w:rFonts w:ascii="Times New Roman" w:eastAsia="Times New Roman" w:hAnsi="Times New Roman" w:cs="Times New Roman"/>
                <w:b/>
                <w:sz w:val="24"/>
                <w:szCs w:val="24"/>
                <w:lang w:eastAsia="ru-RU"/>
              </w:rPr>
              <w:t xml:space="preserve"> случа</w:t>
            </w:r>
            <w:r>
              <w:rPr>
                <w:rFonts w:ascii="Times New Roman" w:eastAsia="Times New Roman" w:hAnsi="Times New Roman" w:cs="Times New Roman"/>
                <w:b/>
                <w:sz w:val="24"/>
                <w:szCs w:val="24"/>
                <w:lang w:eastAsia="ru-RU"/>
              </w:rPr>
              <w:t>ев</w:t>
            </w:r>
            <w:r w:rsidR="00AD6A88">
              <w:rPr>
                <w:rFonts w:ascii="Times New Roman" w:eastAsia="Times New Roman" w:hAnsi="Times New Roman" w:cs="Times New Roman"/>
                <w:b/>
                <w:sz w:val="24"/>
                <w:szCs w:val="24"/>
                <w:lang w:eastAsia="ru-RU"/>
              </w:rPr>
              <w:t xml:space="preserve"> за последний год</w:t>
            </w:r>
          </w:p>
        </w:tc>
      </w:tr>
      <w:tr w:rsidR="00AD6A88" w:rsidRPr="00736121" w14:paraId="574725A7" w14:textId="67A7351A" w:rsidTr="0003316B">
        <w:trPr>
          <w:cantSplit/>
        </w:trPr>
        <w:tc>
          <w:tcPr>
            <w:tcW w:w="567" w:type="dxa"/>
            <w:tcBorders>
              <w:top w:val="single" w:sz="4" w:space="0" w:color="auto"/>
              <w:left w:val="single" w:sz="4" w:space="0" w:color="auto"/>
              <w:bottom w:val="single" w:sz="4" w:space="0" w:color="auto"/>
              <w:right w:val="single" w:sz="4" w:space="0" w:color="auto"/>
            </w:tcBorders>
          </w:tcPr>
          <w:p w14:paraId="234C4C23"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14:paraId="4111B11C"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1</w:t>
            </w:r>
          </w:p>
        </w:tc>
        <w:tc>
          <w:tcPr>
            <w:tcW w:w="5528" w:type="dxa"/>
            <w:gridSpan w:val="2"/>
            <w:tcBorders>
              <w:top w:val="single" w:sz="4" w:space="0" w:color="auto"/>
              <w:left w:val="single" w:sz="4" w:space="0" w:color="auto"/>
              <w:bottom w:val="single" w:sz="4" w:space="0" w:color="auto"/>
              <w:right w:val="single" w:sz="4" w:space="0" w:color="auto"/>
            </w:tcBorders>
          </w:tcPr>
          <w:p w14:paraId="5EC44335"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2A531F66"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14:paraId="51E8490C" w14:textId="77777777"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sidRPr="00736121">
              <w:rPr>
                <w:rFonts w:ascii="Times New Roman" w:eastAsia="Times New Roman" w:hAnsi="Times New Roman" w:cs="Times New Roman"/>
                <w:b/>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14:paraId="14AD1711" w14:textId="2D3799D6" w:rsidR="00AD6A88" w:rsidRPr="00736121" w:rsidRDefault="00AD6A88" w:rsidP="009E696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AD6A88" w:rsidRPr="00736121" w14:paraId="0B137949" w14:textId="4F5A9AE0" w:rsidTr="0003316B">
        <w:trPr>
          <w:cantSplit/>
          <w:trHeight w:val="661"/>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7C5EC5"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1</w:t>
            </w:r>
          </w:p>
        </w:tc>
        <w:tc>
          <w:tcPr>
            <w:tcW w:w="2269" w:type="dxa"/>
            <w:vMerge w:val="restart"/>
            <w:tcBorders>
              <w:top w:val="single" w:sz="4" w:space="0" w:color="auto"/>
              <w:left w:val="single" w:sz="4" w:space="0" w:color="auto"/>
              <w:right w:val="single" w:sz="4" w:space="0" w:color="auto"/>
            </w:tcBorders>
            <w:vAlign w:val="center"/>
          </w:tcPr>
          <w:p w14:paraId="414C8302" w14:textId="77777777" w:rsidR="00AD6A88" w:rsidRPr="00736121" w:rsidRDefault="00AD6A88" w:rsidP="009E6968">
            <w:pPr>
              <w:spacing w:after="0" w:line="276" w:lineRule="auto"/>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Транспортное средство</w:t>
            </w:r>
          </w:p>
        </w:tc>
        <w:tc>
          <w:tcPr>
            <w:tcW w:w="2693" w:type="dxa"/>
            <w:tcBorders>
              <w:top w:val="single" w:sz="4" w:space="0" w:color="auto"/>
              <w:left w:val="single" w:sz="4" w:space="0" w:color="auto"/>
              <w:bottom w:val="single" w:sz="4" w:space="0" w:color="auto"/>
              <w:right w:val="single" w:sz="4" w:space="0" w:color="auto"/>
            </w:tcBorders>
          </w:tcPr>
          <w:p w14:paraId="2F4ABC98"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Марка</w:t>
            </w:r>
          </w:p>
        </w:tc>
        <w:tc>
          <w:tcPr>
            <w:tcW w:w="2835" w:type="dxa"/>
            <w:tcBorders>
              <w:top w:val="single" w:sz="4" w:space="0" w:color="auto"/>
              <w:left w:val="single" w:sz="4" w:space="0" w:color="auto"/>
              <w:bottom w:val="single" w:sz="4" w:space="0" w:color="auto"/>
              <w:right w:val="single" w:sz="4" w:space="0" w:color="auto"/>
            </w:tcBorders>
          </w:tcPr>
          <w:p w14:paraId="6131D707"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Модель</w:t>
            </w:r>
          </w:p>
        </w:tc>
        <w:tc>
          <w:tcPr>
            <w:tcW w:w="2126" w:type="dxa"/>
            <w:vMerge w:val="restart"/>
            <w:tcBorders>
              <w:top w:val="single" w:sz="4" w:space="0" w:color="auto"/>
              <w:left w:val="single" w:sz="4" w:space="0" w:color="auto"/>
              <w:right w:val="single" w:sz="4" w:space="0" w:color="auto"/>
            </w:tcBorders>
            <w:vAlign w:val="center"/>
          </w:tcPr>
          <w:p w14:paraId="50131024"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right w:val="single" w:sz="4" w:space="0" w:color="auto"/>
            </w:tcBorders>
          </w:tcPr>
          <w:p w14:paraId="065F24CD"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2410" w:type="dxa"/>
            <w:vMerge w:val="restart"/>
            <w:tcBorders>
              <w:top w:val="single" w:sz="4" w:space="0" w:color="auto"/>
              <w:left w:val="single" w:sz="4" w:space="0" w:color="auto"/>
              <w:right w:val="single" w:sz="4" w:space="0" w:color="auto"/>
            </w:tcBorders>
          </w:tcPr>
          <w:p w14:paraId="61F469F3"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r>
      <w:tr w:rsidR="00AD6A88" w:rsidRPr="00736121" w14:paraId="3E544A7C" w14:textId="789182AA" w:rsidTr="0003316B">
        <w:trPr>
          <w:cantSplit/>
          <w:trHeight w:val="661"/>
        </w:trPr>
        <w:tc>
          <w:tcPr>
            <w:tcW w:w="567" w:type="dxa"/>
            <w:vMerge/>
            <w:tcBorders>
              <w:top w:val="single" w:sz="4" w:space="0" w:color="auto"/>
              <w:left w:val="single" w:sz="4" w:space="0" w:color="auto"/>
              <w:bottom w:val="single" w:sz="4" w:space="0" w:color="auto"/>
              <w:right w:val="single" w:sz="4" w:space="0" w:color="auto"/>
            </w:tcBorders>
            <w:vAlign w:val="center"/>
          </w:tcPr>
          <w:p w14:paraId="05208A77"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2269" w:type="dxa"/>
            <w:vMerge/>
            <w:tcBorders>
              <w:left w:val="single" w:sz="4" w:space="0" w:color="auto"/>
              <w:right w:val="single" w:sz="4" w:space="0" w:color="auto"/>
            </w:tcBorders>
          </w:tcPr>
          <w:p w14:paraId="4C6C9966"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D45B14C"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Год выпуска</w:t>
            </w:r>
          </w:p>
          <w:p w14:paraId="75AFA93E" w14:textId="77777777" w:rsidR="00AD6A88" w:rsidRPr="00736121" w:rsidRDefault="00AD6A88" w:rsidP="009E6968">
            <w:pPr>
              <w:spacing w:after="0" w:line="276" w:lineRule="auto"/>
              <w:jc w:val="both"/>
              <w:rPr>
                <w:rFonts w:ascii="Times New Roman" w:eastAsia="Times New Roman" w:hAnsi="Times New Roman" w:cs="Times New Roman"/>
                <w:sz w:val="24"/>
                <w:szCs w:val="24"/>
                <w:lang w:val="en-US" w:eastAsia="ru-RU"/>
              </w:rPr>
            </w:pPr>
          </w:p>
        </w:tc>
        <w:tc>
          <w:tcPr>
            <w:tcW w:w="2835" w:type="dxa"/>
            <w:tcBorders>
              <w:top w:val="single" w:sz="4" w:space="0" w:color="auto"/>
              <w:left w:val="single" w:sz="4" w:space="0" w:color="auto"/>
              <w:bottom w:val="single" w:sz="4" w:space="0" w:color="auto"/>
              <w:right w:val="single" w:sz="4" w:space="0" w:color="auto"/>
            </w:tcBorders>
          </w:tcPr>
          <w:p w14:paraId="6EFC9A72"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 кузова (рамы)</w:t>
            </w:r>
          </w:p>
        </w:tc>
        <w:tc>
          <w:tcPr>
            <w:tcW w:w="2126" w:type="dxa"/>
            <w:vMerge/>
            <w:tcBorders>
              <w:left w:val="single" w:sz="4" w:space="0" w:color="auto"/>
              <w:right w:val="single" w:sz="4" w:space="0" w:color="auto"/>
            </w:tcBorders>
            <w:vAlign w:val="center"/>
          </w:tcPr>
          <w:p w14:paraId="6BBDE90B"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single" w:sz="4" w:space="0" w:color="auto"/>
              <w:right w:val="single" w:sz="4" w:space="0" w:color="auto"/>
            </w:tcBorders>
          </w:tcPr>
          <w:p w14:paraId="6FA23EE8"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2410" w:type="dxa"/>
            <w:vMerge/>
            <w:tcBorders>
              <w:left w:val="single" w:sz="4" w:space="0" w:color="auto"/>
              <w:right w:val="single" w:sz="4" w:space="0" w:color="auto"/>
            </w:tcBorders>
          </w:tcPr>
          <w:p w14:paraId="014EA979"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r>
      <w:tr w:rsidR="00AD6A88" w:rsidRPr="00736121" w14:paraId="7AB2C0D9" w14:textId="41C84838" w:rsidTr="0003316B">
        <w:trPr>
          <w:cantSplit/>
          <w:trHeight w:val="388"/>
        </w:trPr>
        <w:tc>
          <w:tcPr>
            <w:tcW w:w="567" w:type="dxa"/>
            <w:vMerge/>
            <w:tcBorders>
              <w:top w:val="single" w:sz="4" w:space="0" w:color="auto"/>
              <w:left w:val="single" w:sz="4" w:space="0" w:color="auto"/>
              <w:bottom w:val="single" w:sz="4" w:space="0" w:color="auto"/>
              <w:right w:val="single" w:sz="4" w:space="0" w:color="auto"/>
            </w:tcBorders>
            <w:vAlign w:val="center"/>
          </w:tcPr>
          <w:p w14:paraId="42BA48CB" w14:textId="77777777" w:rsidR="00AD6A88" w:rsidRPr="00736121" w:rsidRDefault="00AD6A88" w:rsidP="009E6968">
            <w:pPr>
              <w:keepNext/>
              <w:spacing w:after="0" w:line="240" w:lineRule="auto"/>
              <w:jc w:val="center"/>
              <w:outlineLvl w:val="1"/>
              <w:rPr>
                <w:rFonts w:ascii="Times New Roman" w:eastAsia="Times New Roman" w:hAnsi="Times New Roman" w:cs="Times New Roman"/>
                <w:sz w:val="24"/>
                <w:szCs w:val="20"/>
                <w:lang w:eastAsia="ru-RU"/>
              </w:rPr>
            </w:pPr>
          </w:p>
        </w:tc>
        <w:tc>
          <w:tcPr>
            <w:tcW w:w="2269" w:type="dxa"/>
            <w:vMerge/>
            <w:tcBorders>
              <w:left w:val="single" w:sz="4" w:space="0" w:color="auto"/>
              <w:bottom w:val="single" w:sz="4" w:space="0" w:color="auto"/>
              <w:right w:val="single" w:sz="4" w:space="0" w:color="auto"/>
            </w:tcBorders>
          </w:tcPr>
          <w:p w14:paraId="7F87741A" w14:textId="77777777" w:rsidR="00AD6A88" w:rsidRPr="00736121" w:rsidRDefault="00AD6A88" w:rsidP="009E6968">
            <w:pPr>
              <w:keepNext/>
              <w:spacing w:after="0" w:line="276" w:lineRule="auto"/>
              <w:jc w:val="both"/>
              <w:outlineLvl w:val="1"/>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A7DF9EB"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Техпаспорт №</w:t>
            </w:r>
          </w:p>
        </w:tc>
        <w:tc>
          <w:tcPr>
            <w:tcW w:w="2835" w:type="dxa"/>
            <w:tcBorders>
              <w:top w:val="single" w:sz="4" w:space="0" w:color="auto"/>
              <w:left w:val="single" w:sz="4" w:space="0" w:color="auto"/>
              <w:bottom w:val="single" w:sz="4" w:space="0" w:color="auto"/>
              <w:right w:val="single" w:sz="4" w:space="0" w:color="auto"/>
            </w:tcBorders>
          </w:tcPr>
          <w:p w14:paraId="1DE95236"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 xml:space="preserve">Регистрационный номер </w:t>
            </w:r>
          </w:p>
          <w:p w14:paraId="1B03B10B"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tcPr>
          <w:p w14:paraId="77ABBB26"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14:paraId="12379DF0"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bottom w:val="single" w:sz="4" w:space="0" w:color="auto"/>
              <w:right w:val="single" w:sz="4" w:space="0" w:color="auto"/>
            </w:tcBorders>
          </w:tcPr>
          <w:p w14:paraId="3B876E34"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r>
      <w:tr w:rsidR="00AD6A88" w:rsidRPr="00736121" w14:paraId="4A9DC8A1" w14:textId="559B885F" w:rsidTr="0003316B">
        <w:trPr>
          <w:cantSplit/>
          <w:trHeight w:val="388"/>
        </w:trPr>
        <w:tc>
          <w:tcPr>
            <w:tcW w:w="567" w:type="dxa"/>
            <w:vMerge/>
            <w:tcBorders>
              <w:top w:val="single" w:sz="4" w:space="0" w:color="auto"/>
              <w:left w:val="single" w:sz="4" w:space="0" w:color="auto"/>
              <w:bottom w:val="single" w:sz="4" w:space="0" w:color="auto"/>
              <w:right w:val="single" w:sz="4" w:space="0" w:color="auto"/>
            </w:tcBorders>
            <w:vAlign w:val="center"/>
          </w:tcPr>
          <w:p w14:paraId="369D3BAB" w14:textId="77777777" w:rsidR="00AD6A88" w:rsidRPr="00736121" w:rsidRDefault="00AD6A88" w:rsidP="009E6968">
            <w:pPr>
              <w:keepNext/>
              <w:spacing w:after="0" w:line="240" w:lineRule="auto"/>
              <w:jc w:val="center"/>
              <w:outlineLvl w:val="1"/>
              <w:rPr>
                <w:rFonts w:ascii="Times New Roman" w:eastAsia="Times New Roman" w:hAnsi="Times New Roman" w:cs="Times New Roman"/>
                <w:sz w:val="24"/>
                <w:szCs w:val="20"/>
                <w:lang w:eastAsia="ru-RU"/>
              </w:rPr>
            </w:pPr>
          </w:p>
        </w:tc>
        <w:tc>
          <w:tcPr>
            <w:tcW w:w="2269" w:type="dxa"/>
            <w:tcBorders>
              <w:top w:val="single" w:sz="4" w:space="0" w:color="auto"/>
              <w:left w:val="single" w:sz="4" w:space="0" w:color="auto"/>
              <w:bottom w:val="single" w:sz="4" w:space="0" w:color="auto"/>
              <w:right w:val="single" w:sz="4" w:space="0" w:color="auto"/>
            </w:tcBorders>
            <w:vAlign w:val="center"/>
          </w:tcPr>
          <w:p w14:paraId="4906EC42" w14:textId="77777777" w:rsidR="00AD6A88" w:rsidRPr="00736121" w:rsidRDefault="00AD6A88" w:rsidP="009E6968">
            <w:pPr>
              <w:keepNext/>
              <w:spacing w:after="0" w:line="276" w:lineRule="auto"/>
              <w:outlineLvl w:val="1"/>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Дополнительное оборудование</w:t>
            </w:r>
          </w:p>
        </w:tc>
        <w:tc>
          <w:tcPr>
            <w:tcW w:w="2693" w:type="dxa"/>
            <w:tcBorders>
              <w:top w:val="single" w:sz="4" w:space="0" w:color="auto"/>
              <w:left w:val="single" w:sz="4" w:space="0" w:color="auto"/>
              <w:bottom w:val="single" w:sz="4" w:space="0" w:color="auto"/>
              <w:right w:val="single" w:sz="4" w:space="0" w:color="auto"/>
            </w:tcBorders>
          </w:tcPr>
          <w:p w14:paraId="29A2715A"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Вид</w:t>
            </w:r>
          </w:p>
        </w:tc>
        <w:tc>
          <w:tcPr>
            <w:tcW w:w="2835" w:type="dxa"/>
            <w:tcBorders>
              <w:top w:val="single" w:sz="4" w:space="0" w:color="auto"/>
              <w:left w:val="single" w:sz="4" w:space="0" w:color="auto"/>
              <w:bottom w:val="single" w:sz="4" w:space="0" w:color="auto"/>
              <w:right w:val="single" w:sz="4" w:space="0" w:color="auto"/>
            </w:tcBorders>
          </w:tcPr>
          <w:p w14:paraId="57E34736"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Марка</w:t>
            </w:r>
          </w:p>
        </w:tc>
        <w:tc>
          <w:tcPr>
            <w:tcW w:w="2126" w:type="dxa"/>
            <w:tcBorders>
              <w:top w:val="single" w:sz="4" w:space="0" w:color="auto"/>
              <w:left w:val="single" w:sz="4" w:space="0" w:color="auto"/>
              <w:bottom w:val="single" w:sz="4" w:space="0" w:color="auto"/>
              <w:right w:val="single" w:sz="4" w:space="0" w:color="auto"/>
            </w:tcBorders>
          </w:tcPr>
          <w:p w14:paraId="452FC154"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4187DC5"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4ACB894A"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r>
      <w:tr w:rsidR="00AD6A88" w:rsidRPr="00736121" w14:paraId="4A3254E2" w14:textId="7D5EC17B" w:rsidTr="0003316B">
        <w:trPr>
          <w:cantSplit/>
          <w:trHeight w:val="389"/>
        </w:trPr>
        <w:tc>
          <w:tcPr>
            <w:tcW w:w="567" w:type="dxa"/>
            <w:vMerge w:val="restart"/>
            <w:tcBorders>
              <w:top w:val="single" w:sz="4" w:space="0" w:color="auto"/>
              <w:left w:val="single" w:sz="4" w:space="0" w:color="auto"/>
              <w:right w:val="single" w:sz="4" w:space="0" w:color="auto"/>
            </w:tcBorders>
            <w:vAlign w:val="center"/>
          </w:tcPr>
          <w:p w14:paraId="2226AF11"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2</w:t>
            </w:r>
          </w:p>
        </w:tc>
        <w:tc>
          <w:tcPr>
            <w:tcW w:w="2269" w:type="dxa"/>
            <w:vMerge w:val="restart"/>
            <w:tcBorders>
              <w:top w:val="single" w:sz="4" w:space="0" w:color="auto"/>
              <w:left w:val="single" w:sz="4" w:space="0" w:color="auto"/>
              <w:right w:val="single" w:sz="4" w:space="0" w:color="auto"/>
            </w:tcBorders>
            <w:vAlign w:val="center"/>
          </w:tcPr>
          <w:p w14:paraId="4116EC34" w14:textId="77777777" w:rsidR="00AD6A88" w:rsidRPr="00736121" w:rsidRDefault="00AD6A88" w:rsidP="009E6968">
            <w:pPr>
              <w:keepNext/>
              <w:spacing w:after="0" w:line="276" w:lineRule="auto"/>
              <w:outlineLvl w:val="1"/>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Транспортное средство</w:t>
            </w:r>
          </w:p>
          <w:p w14:paraId="2770563E" w14:textId="77777777" w:rsidR="00AD6A88" w:rsidRPr="00736121" w:rsidRDefault="00AD6A88" w:rsidP="009E6968">
            <w:pPr>
              <w:keepNext/>
              <w:spacing w:after="0" w:line="276" w:lineRule="auto"/>
              <w:outlineLvl w:val="1"/>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BA949B7" w14:textId="77777777" w:rsidR="00AD6A88" w:rsidRPr="00736121" w:rsidRDefault="00AD6A88" w:rsidP="009E6968">
            <w:pPr>
              <w:spacing w:after="0" w:line="276" w:lineRule="auto"/>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Марка</w:t>
            </w:r>
          </w:p>
          <w:p w14:paraId="487DA601" w14:textId="77777777" w:rsidR="00AD6A88" w:rsidRPr="00736121" w:rsidRDefault="00AD6A88" w:rsidP="009E6968">
            <w:pPr>
              <w:spacing w:after="0" w:line="276"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17565ADE" w14:textId="77777777" w:rsidR="00AD6A88" w:rsidRPr="00736121" w:rsidRDefault="00AD6A88" w:rsidP="009E6968">
            <w:pPr>
              <w:spacing w:after="0" w:line="276" w:lineRule="auto"/>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Модель</w:t>
            </w:r>
          </w:p>
        </w:tc>
        <w:tc>
          <w:tcPr>
            <w:tcW w:w="2126" w:type="dxa"/>
            <w:vMerge w:val="restart"/>
            <w:tcBorders>
              <w:top w:val="single" w:sz="4" w:space="0" w:color="auto"/>
              <w:left w:val="single" w:sz="4" w:space="0" w:color="auto"/>
              <w:right w:val="single" w:sz="4" w:space="0" w:color="auto"/>
            </w:tcBorders>
            <w:vAlign w:val="center"/>
          </w:tcPr>
          <w:p w14:paraId="66E8BCB4"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right w:val="single" w:sz="4" w:space="0" w:color="auto"/>
            </w:tcBorders>
          </w:tcPr>
          <w:p w14:paraId="099C3F3A"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2410" w:type="dxa"/>
            <w:vMerge w:val="restart"/>
            <w:tcBorders>
              <w:top w:val="single" w:sz="4" w:space="0" w:color="auto"/>
              <w:left w:val="single" w:sz="4" w:space="0" w:color="auto"/>
              <w:right w:val="single" w:sz="4" w:space="0" w:color="auto"/>
            </w:tcBorders>
          </w:tcPr>
          <w:p w14:paraId="37319793"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r>
      <w:tr w:rsidR="00AD6A88" w:rsidRPr="00736121" w14:paraId="40E79A82" w14:textId="0490C10A" w:rsidTr="0003316B">
        <w:trPr>
          <w:cantSplit/>
          <w:trHeight w:val="661"/>
        </w:trPr>
        <w:tc>
          <w:tcPr>
            <w:tcW w:w="567" w:type="dxa"/>
            <w:vMerge/>
            <w:tcBorders>
              <w:left w:val="single" w:sz="4" w:space="0" w:color="auto"/>
              <w:right w:val="single" w:sz="4" w:space="0" w:color="auto"/>
            </w:tcBorders>
            <w:vAlign w:val="center"/>
          </w:tcPr>
          <w:p w14:paraId="07EF4084"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2269" w:type="dxa"/>
            <w:vMerge/>
            <w:tcBorders>
              <w:left w:val="single" w:sz="4" w:space="0" w:color="auto"/>
              <w:right w:val="single" w:sz="4" w:space="0" w:color="auto"/>
            </w:tcBorders>
          </w:tcPr>
          <w:p w14:paraId="008AB657" w14:textId="77777777" w:rsidR="00AD6A88" w:rsidRPr="00736121" w:rsidRDefault="00AD6A88" w:rsidP="009E6968">
            <w:pPr>
              <w:keepNext/>
              <w:spacing w:after="0" w:line="276" w:lineRule="auto"/>
              <w:jc w:val="both"/>
              <w:outlineLvl w:val="1"/>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481C56D"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Год выпуска</w:t>
            </w:r>
          </w:p>
          <w:p w14:paraId="617FCBAD" w14:textId="77777777" w:rsidR="00AD6A88" w:rsidRPr="00736121" w:rsidRDefault="00AD6A88" w:rsidP="009E6968">
            <w:pPr>
              <w:spacing w:after="0" w:line="276" w:lineRule="auto"/>
              <w:jc w:val="both"/>
              <w:rPr>
                <w:rFonts w:ascii="Times New Roman" w:eastAsia="Times New Roman" w:hAnsi="Times New Roman" w:cs="Times New Roman"/>
                <w:sz w:val="24"/>
                <w:szCs w:val="24"/>
                <w:lang w:val="en-US" w:eastAsia="ru-RU"/>
              </w:rPr>
            </w:pPr>
          </w:p>
        </w:tc>
        <w:tc>
          <w:tcPr>
            <w:tcW w:w="2835" w:type="dxa"/>
            <w:tcBorders>
              <w:top w:val="single" w:sz="4" w:space="0" w:color="auto"/>
              <w:left w:val="single" w:sz="4" w:space="0" w:color="auto"/>
              <w:bottom w:val="single" w:sz="4" w:space="0" w:color="auto"/>
              <w:right w:val="single" w:sz="4" w:space="0" w:color="auto"/>
            </w:tcBorders>
          </w:tcPr>
          <w:p w14:paraId="7EB5926C"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 кузова (рамы)</w:t>
            </w:r>
          </w:p>
        </w:tc>
        <w:tc>
          <w:tcPr>
            <w:tcW w:w="2126" w:type="dxa"/>
            <w:vMerge/>
            <w:tcBorders>
              <w:left w:val="single" w:sz="4" w:space="0" w:color="auto"/>
              <w:right w:val="single" w:sz="4" w:space="0" w:color="auto"/>
            </w:tcBorders>
            <w:vAlign w:val="center"/>
          </w:tcPr>
          <w:p w14:paraId="16BF2CA0"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single" w:sz="4" w:space="0" w:color="auto"/>
              <w:right w:val="single" w:sz="4" w:space="0" w:color="auto"/>
            </w:tcBorders>
          </w:tcPr>
          <w:p w14:paraId="3F1FC579"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c>
          <w:tcPr>
            <w:tcW w:w="2410" w:type="dxa"/>
            <w:vMerge/>
            <w:tcBorders>
              <w:left w:val="single" w:sz="4" w:space="0" w:color="auto"/>
              <w:right w:val="single" w:sz="4" w:space="0" w:color="auto"/>
            </w:tcBorders>
          </w:tcPr>
          <w:p w14:paraId="404A5FEB" w14:textId="77777777" w:rsidR="00AD6A88" w:rsidRPr="00736121" w:rsidRDefault="00AD6A88" w:rsidP="009E6968">
            <w:pPr>
              <w:spacing w:after="0" w:line="240" w:lineRule="auto"/>
              <w:jc w:val="center"/>
              <w:rPr>
                <w:rFonts w:ascii="Times New Roman" w:eastAsia="Times New Roman" w:hAnsi="Times New Roman" w:cs="Times New Roman"/>
                <w:sz w:val="24"/>
                <w:szCs w:val="24"/>
                <w:lang w:eastAsia="ru-RU"/>
              </w:rPr>
            </w:pPr>
          </w:p>
        </w:tc>
      </w:tr>
      <w:tr w:rsidR="00AD6A88" w:rsidRPr="00736121" w14:paraId="36635621" w14:textId="004E988F" w:rsidTr="0003316B">
        <w:trPr>
          <w:cantSplit/>
          <w:trHeight w:val="388"/>
        </w:trPr>
        <w:tc>
          <w:tcPr>
            <w:tcW w:w="567" w:type="dxa"/>
            <w:vMerge/>
            <w:tcBorders>
              <w:left w:val="single" w:sz="4" w:space="0" w:color="auto"/>
              <w:right w:val="single" w:sz="4" w:space="0" w:color="auto"/>
            </w:tcBorders>
            <w:vAlign w:val="center"/>
          </w:tcPr>
          <w:p w14:paraId="101F481E" w14:textId="77777777" w:rsidR="00AD6A88" w:rsidRPr="00736121" w:rsidRDefault="00AD6A88" w:rsidP="009E6968">
            <w:pPr>
              <w:keepNext/>
              <w:spacing w:after="0" w:line="240" w:lineRule="auto"/>
              <w:jc w:val="center"/>
              <w:outlineLvl w:val="1"/>
              <w:rPr>
                <w:rFonts w:ascii="Times New Roman" w:eastAsia="Times New Roman" w:hAnsi="Times New Roman" w:cs="Times New Roman"/>
                <w:sz w:val="24"/>
                <w:szCs w:val="20"/>
                <w:lang w:eastAsia="ru-RU"/>
              </w:rPr>
            </w:pPr>
          </w:p>
        </w:tc>
        <w:tc>
          <w:tcPr>
            <w:tcW w:w="2269" w:type="dxa"/>
            <w:vMerge/>
            <w:tcBorders>
              <w:left w:val="single" w:sz="4" w:space="0" w:color="auto"/>
              <w:bottom w:val="single" w:sz="4" w:space="0" w:color="auto"/>
              <w:right w:val="single" w:sz="4" w:space="0" w:color="auto"/>
            </w:tcBorders>
          </w:tcPr>
          <w:p w14:paraId="1B1E670A" w14:textId="77777777" w:rsidR="00AD6A88" w:rsidRPr="00736121" w:rsidRDefault="00AD6A88" w:rsidP="009E6968">
            <w:pPr>
              <w:keepNext/>
              <w:spacing w:after="0" w:line="276" w:lineRule="auto"/>
              <w:jc w:val="both"/>
              <w:outlineLvl w:val="1"/>
              <w:rPr>
                <w:rFonts w:ascii="Times New Roman" w:eastAsia="Times New Roman" w:hAnsi="Times New Roman" w:cs="Times New Roman"/>
                <w:sz w:val="24"/>
                <w:szCs w:val="24"/>
                <w:lang w:val="en-US" w:eastAsia="ru-RU"/>
              </w:rPr>
            </w:pPr>
          </w:p>
        </w:tc>
        <w:tc>
          <w:tcPr>
            <w:tcW w:w="2693" w:type="dxa"/>
            <w:tcBorders>
              <w:top w:val="single" w:sz="4" w:space="0" w:color="auto"/>
              <w:left w:val="single" w:sz="4" w:space="0" w:color="auto"/>
              <w:bottom w:val="single" w:sz="4" w:space="0" w:color="auto"/>
              <w:right w:val="single" w:sz="4" w:space="0" w:color="auto"/>
            </w:tcBorders>
          </w:tcPr>
          <w:p w14:paraId="7863B0B0"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Техпаспорт №</w:t>
            </w:r>
          </w:p>
        </w:tc>
        <w:tc>
          <w:tcPr>
            <w:tcW w:w="2835" w:type="dxa"/>
            <w:tcBorders>
              <w:top w:val="single" w:sz="4" w:space="0" w:color="auto"/>
              <w:left w:val="single" w:sz="4" w:space="0" w:color="auto"/>
              <w:bottom w:val="single" w:sz="4" w:space="0" w:color="auto"/>
              <w:right w:val="single" w:sz="4" w:space="0" w:color="auto"/>
            </w:tcBorders>
          </w:tcPr>
          <w:p w14:paraId="237E49C6"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 xml:space="preserve">Регистрационный номер </w:t>
            </w:r>
          </w:p>
          <w:p w14:paraId="3EE0F1E5"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tcPr>
          <w:p w14:paraId="56ACA42C"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14:paraId="38231EDA"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bottom w:val="single" w:sz="4" w:space="0" w:color="auto"/>
              <w:right w:val="single" w:sz="4" w:space="0" w:color="auto"/>
            </w:tcBorders>
          </w:tcPr>
          <w:p w14:paraId="623F65C9"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r>
      <w:tr w:rsidR="00AD6A88" w:rsidRPr="00736121" w14:paraId="258A469A" w14:textId="3530C6EF" w:rsidTr="0003316B">
        <w:trPr>
          <w:cantSplit/>
          <w:trHeight w:val="388"/>
        </w:trPr>
        <w:tc>
          <w:tcPr>
            <w:tcW w:w="567" w:type="dxa"/>
            <w:vMerge/>
            <w:tcBorders>
              <w:left w:val="single" w:sz="4" w:space="0" w:color="auto"/>
              <w:bottom w:val="single" w:sz="4" w:space="0" w:color="auto"/>
              <w:right w:val="single" w:sz="4" w:space="0" w:color="auto"/>
            </w:tcBorders>
            <w:vAlign w:val="center"/>
          </w:tcPr>
          <w:p w14:paraId="1BEC0E07" w14:textId="77777777" w:rsidR="00AD6A88" w:rsidRPr="00736121" w:rsidRDefault="00AD6A88" w:rsidP="009E6968">
            <w:pPr>
              <w:keepNext/>
              <w:spacing w:after="0" w:line="240" w:lineRule="auto"/>
              <w:jc w:val="center"/>
              <w:outlineLvl w:val="1"/>
              <w:rPr>
                <w:rFonts w:ascii="Times New Roman" w:eastAsia="Times New Roman" w:hAnsi="Times New Roman" w:cs="Times New Roman"/>
                <w:sz w:val="24"/>
                <w:szCs w:val="20"/>
                <w:lang w:eastAsia="ru-RU"/>
              </w:rPr>
            </w:pPr>
          </w:p>
        </w:tc>
        <w:tc>
          <w:tcPr>
            <w:tcW w:w="2269" w:type="dxa"/>
            <w:tcBorders>
              <w:top w:val="single" w:sz="4" w:space="0" w:color="auto"/>
              <w:left w:val="single" w:sz="4" w:space="0" w:color="auto"/>
              <w:bottom w:val="single" w:sz="4" w:space="0" w:color="auto"/>
              <w:right w:val="single" w:sz="4" w:space="0" w:color="auto"/>
            </w:tcBorders>
            <w:vAlign w:val="center"/>
          </w:tcPr>
          <w:p w14:paraId="49E2D472" w14:textId="77777777" w:rsidR="00AD6A88" w:rsidRPr="00736121" w:rsidRDefault="00AD6A88" w:rsidP="009E6968">
            <w:pPr>
              <w:keepNext/>
              <w:spacing w:after="0" w:line="276" w:lineRule="auto"/>
              <w:outlineLvl w:val="1"/>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Дополнительное оборудование</w:t>
            </w:r>
          </w:p>
        </w:tc>
        <w:tc>
          <w:tcPr>
            <w:tcW w:w="2693" w:type="dxa"/>
            <w:tcBorders>
              <w:top w:val="single" w:sz="4" w:space="0" w:color="auto"/>
              <w:left w:val="single" w:sz="4" w:space="0" w:color="auto"/>
              <w:bottom w:val="single" w:sz="4" w:space="0" w:color="auto"/>
              <w:right w:val="single" w:sz="4" w:space="0" w:color="auto"/>
            </w:tcBorders>
          </w:tcPr>
          <w:p w14:paraId="1DFCF235"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Вид</w:t>
            </w:r>
          </w:p>
        </w:tc>
        <w:tc>
          <w:tcPr>
            <w:tcW w:w="2835" w:type="dxa"/>
            <w:tcBorders>
              <w:top w:val="single" w:sz="4" w:space="0" w:color="auto"/>
              <w:left w:val="single" w:sz="4" w:space="0" w:color="auto"/>
              <w:bottom w:val="single" w:sz="4" w:space="0" w:color="auto"/>
              <w:right w:val="single" w:sz="4" w:space="0" w:color="auto"/>
            </w:tcBorders>
          </w:tcPr>
          <w:p w14:paraId="0BE49819" w14:textId="77777777" w:rsidR="00AD6A88" w:rsidRPr="00736121" w:rsidRDefault="00AD6A88" w:rsidP="009E6968">
            <w:pPr>
              <w:spacing w:after="0" w:line="276" w:lineRule="auto"/>
              <w:jc w:val="both"/>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Марка</w:t>
            </w:r>
          </w:p>
        </w:tc>
        <w:tc>
          <w:tcPr>
            <w:tcW w:w="2126" w:type="dxa"/>
            <w:tcBorders>
              <w:top w:val="single" w:sz="4" w:space="0" w:color="auto"/>
              <w:left w:val="single" w:sz="4" w:space="0" w:color="auto"/>
              <w:bottom w:val="single" w:sz="4" w:space="0" w:color="auto"/>
              <w:right w:val="single" w:sz="4" w:space="0" w:color="auto"/>
            </w:tcBorders>
          </w:tcPr>
          <w:p w14:paraId="5BABBD70"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68F6107"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2B4C8ACE"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r>
      <w:tr w:rsidR="00AD6A88" w:rsidRPr="00736121" w14:paraId="52E30722" w14:textId="3275BB5B" w:rsidTr="0003316B">
        <w:trPr>
          <w:cantSplit/>
          <w:trHeight w:val="388"/>
        </w:trPr>
        <w:tc>
          <w:tcPr>
            <w:tcW w:w="8364" w:type="dxa"/>
            <w:gridSpan w:val="4"/>
            <w:tcBorders>
              <w:top w:val="single" w:sz="4" w:space="0" w:color="auto"/>
              <w:left w:val="single" w:sz="4" w:space="0" w:color="auto"/>
              <w:bottom w:val="single" w:sz="4" w:space="0" w:color="auto"/>
              <w:right w:val="single" w:sz="4" w:space="0" w:color="auto"/>
            </w:tcBorders>
          </w:tcPr>
          <w:p w14:paraId="44C33B7E" w14:textId="77777777" w:rsidR="00AD6A88" w:rsidRPr="00736121" w:rsidRDefault="00AD6A88" w:rsidP="009E6968">
            <w:pPr>
              <w:spacing w:after="0" w:line="240" w:lineRule="auto"/>
              <w:jc w:val="right"/>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Pr>
          <w:p w14:paraId="10CE176F"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D65BBD0"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69A16693" w14:textId="77777777" w:rsidR="00AD6A88" w:rsidRPr="00736121" w:rsidRDefault="00AD6A88" w:rsidP="009E6968">
            <w:pPr>
              <w:spacing w:after="0" w:line="240" w:lineRule="auto"/>
              <w:jc w:val="both"/>
              <w:rPr>
                <w:rFonts w:ascii="Times New Roman" w:eastAsia="Times New Roman" w:hAnsi="Times New Roman" w:cs="Times New Roman"/>
                <w:sz w:val="24"/>
                <w:szCs w:val="24"/>
                <w:lang w:eastAsia="ru-RU"/>
              </w:rPr>
            </w:pPr>
          </w:p>
        </w:tc>
      </w:tr>
    </w:tbl>
    <w:p w14:paraId="6A9584C2" w14:textId="77777777" w:rsidR="004C6DD9" w:rsidRPr="00736121" w:rsidRDefault="004C6DD9" w:rsidP="004C6DD9">
      <w:pPr>
        <w:keepNext/>
        <w:spacing w:after="0" w:line="240" w:lineRule="auto"/>
        <w:jc w:val="right"/>
        <w:outlineLvl w:val="1"/>
        <w:rPr>
          <w:rFonts w:ascii="Times New Roman" w:eastAsia="Times New Roman" w:hAnsi="Times New Roman" w:cs="Times New Roman"/>
          <w:sz w:val="24"/>
          <w:szCs w:val="6"/>
          <w:lang w:eastAsia="ru-RU"/>
        </w:rPr>
      </w:pPr>
    </w:p>
    <w:p w14:paraId="0512E56A" w14:textId="77777777" w:rsidR="004C6DD9" w:rsidRPr="00736121" w:rsidRDefault="004C6DD9" w:rsidP="004C6DD9">
      <w:pPr>
        <w:keepNext/>
        <w:spacing w:after="0" w:line="240" w:lineRule="auto"/>
        <w:jc w:val="right"/>
        <w:outlineLvl w:val="1"/>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СТРАХОВАТЕЛЬ_______________________________</w:t>
      </w:r>
    </w:p>
    <w:p w14:paraId="40F7CC4E" w14:textId="77777777" w:rsidR="004C6DD9" w:rsidRPr="00736121" w:rsidRDefault="004C6DD9" w:rsidP="004C6DD9">
      <w:pPr>
        <w:keepNext/>
        <w:spacing w:after="0" w:line="240" w:lineRule="auto"/>
        <w:outlineLvl w:val="1"/>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Выдан страховой полис серии ____ № __________</w:t>
      </w:r>
    </w:p>
    <w:p w14:paraId="603DC684" w14:textId="77777777" w:rsidR="00851D8A" w:rsidRPr="00736121" w:rsidRDefault="00851D8A" w:rsidP="00851D8A">
      <w:pPr>
        <w:spacing w:after="0" w:line="240" w:lineRule="auto"/>
        <w:ind w:right="-1"/>
        <w:jc w:val="both"/>
        <w:rPr>
          <w:rFonts w:ascii="Times New Roman" w:eastAsia="Times New Roman" w:hAnsi="Times New Roman" w:cs="Times New Roman"/>
          <w:sz w:val="30"/>
          <w:szCs w:val="30"/>
          <w:lang w:eastAsia="ru-RU"/>
        </w:rPr>
        <w:sectPr w:rsidR="00851D8A" w:rsidRPr="00736121" w:rsidSect="00E92C3B">
          <w:pgSz w:w="16838" w:h="11906" w:orient="landscape" w:code="9"/>
          <w:pgMar w:top="1135" w:right="1134" w:bottom="1135" w:left="1701" w:header="851" w:footer="851" w:gutter="0"/>
          <w:pgNumType w:start="47"/>
          <w:cols w:space="720"/>
          <w:titlePg/>
        </w:sectPr>
      </w:pPr>
    </w:p>
    <w:p w14:paraId="6BEA9D1A" w14:textId="6A179288" w:rsidR="00851D8A" w:rsidRPr="00736121" w:rsidRDefault="00851D8A" w:rsidP="00851D8A">
      <w:pPr>
        <w:keepNext/>
        <w:spacing w:after="0" w:line="240" w:lineRule="auto"/>
        <w:ind w:left="4962" w:right="-1"/>
        <w:outlineLvl w:val="0"/>
        <w:rPr>
          <w:rFonts w:ascii="Times New Roman" w:eastAsia="Times New Roman" w:hAnsi="Times New Roman" w:cs="Times New Roman"/>
          <w:sz w:val="30"/>
          <w:szCs w:val="20"/>
          <w:lang w:eastAsia="ru-RU"/>
        </w:rPr>
      </w:pPr>
      <w:r w:rsidRPr="00736121">
        <w:rPr>
          <w:rFonts w:ascii="Times New Roman" w:eastAsia="Times New Roman" w:hAnsi="Times New Roman" w:cs="Times New Roman"/>
          <w:sz w:val="30"/>
          <w:szCs w:val="20"/>
          <w:lang w:eastAsia="ru-RU"/>
        </w:rPr>
        <w:lastRenderedPageBreak/>
        <w:t>Приложение №</w:t>
      </w:r>
      <w:r w:rsidR="0028518F" w:rsidRPr="00736121">
        <w:rPr>
          <w:rFonts w:ascii="Times New Roman" w:eastAsia="Times New Roman" w:hAnsi="Times New Roman" w:cs="Times New Roman"/>
          <w:sz w:val="30"/>
          <w:szCs w:val="20"/>
          <w:lang w:eastAsia="ru-RU"/>
        </w:rPr>
        <w:t>4</w:t>
      </w:r>
      <w:r w:rsidRPr="00736121">
        <w:rPr>
          <w:rFonts w:ascii="Times New Roman" w:eastAsia="Times New Roman" w:hAnsi="Times New Roman" w:cs="Times New Roman"/>
          <w:sz w:val="30"/>
          <w:szCs w:val="20"/>
          <w:lang w:eastAsia="ru-RU"/>
        </w:rPr>
        <w:t xml:space="preserve"> к Правилам №2 добровольного страхования наземных транспортных средств юридических лиц</w:t>
      </w:r>
    </w:p>
    <w:p w14:paraId="2299D925" w14:textId="77777777" w:rsidR="00851D8A" w:rsidRPr="00736121" w:rsidRDefault="00851D8A" w:rsidP="00851D8A">
      <w:pPr>
        <w:spacing w:after="0" w:line="240" w:lineRule="auto"/>
        <w:rPr>
          <w:rFonts w:ascii="Times New Roman" w:eastAsia="Times New Roman" w:hAnsi="Times New Roman" w:cs="Times New Roman"/>
          <w:sz w:val="24"/>
          <w:szCs w:val="30"/>
          <w:lang w:eastAsia="ru-RU"/>
        </w:rPr>
      </w:pPr>
    </w:p>
    <w:p w14:paraId="553F3E45" w14:textId="4C9D1B9F" w:rsidR="00F64D94" w:rsidRPr="00736121" w:rsidRDefault="00F64D94" w:rsidP="00F64D94">
      <w:pPr>
        <w:keepNext/>
        <w:tabs>
          <w:tab w:val="left" w:pos="1276"/>
        </w:tabs>
        <w:spacing w:after="0" w:line="240" w:lineRule="auto"/>
        <w:jc w:val="center"/>
        <w:outlineLvl w:val="2"/>
        <w:rPr>
          <w:rFonts w:ascii="Times New Roman" w:eastAsia="Times New Roman" w:hAnsi="Times New Roman" w:cs="Times New Roman"/>
          <w:caps/>
          <w:sz w:val="24"/>
          <w:szCs w:val="20"/>
          <w:lang w:eastAsia="ru-RU"/>
        </w:rPr>
      </w:pPr>
      <w:r w:rsidRPr="00736121">
        <w:rPr>
          <w:rFonts w:ascii="Times New Roman" w:eastAsia="Times New Roman" w:hAnsi="Times New Roman" w:cs="Times New Roman"/>
          <w:sz w:val="24"/>
          <w:szCs w:val="20"/>
          <w:lang w:eastAsia="ru-RU"/>
        </w:rPr>
        <w:t>БЕЛОРУССКОЕ РЕСПУБЛИКАНСКОЕ УНИТАРНОЕ ПРЕДПРИЯТИЕ ЭКСПОРТНО-ИМПОРТНОГО СТРАХОВАНИЯ</w:t>
      </w:r>
    </w:p>
    <w:p w14:paraId="7644B0FC" w14:textId="2A130C61" w:rsidR="00F64D94" w:rsidRPr="00736121" w:rsidRDefault="00F64D94" w:rsidP="00F64D94">
      <w:pPr>
        <w:keepNext/>
        <w:tabs>
          <w:tab w:val="left" w:pos="1276"/>
        </w:tabs>
        <w:spacing w:after="0" w:line="240" w:lineRule="auto"/>
        <w:jc w:val="center"/>
        <w:outlineLvl w:val="2"/>
        <w:rPr>
          <w:rFonts w:ascii="Times New Roman" w:eastAsia="Times New Roman" w:hAnsi="Times New Roman" w:cs="Times New Roman"/>
          <w:caps/>
          <w:sz w:val="24"/>
          <w:szCs w:val="20"/>
          <w:lang w:eastAsia="ru-RU"/>
        </w:rPr>
      </w:pPr>
      <w:r w:rsidRPr="00736121">
        <w:rPr>
          <w:rFonts w:ascii="Times New Roman" w:eastAsia="Times New Roman" w:hAnsi="Times New Roman" w:cs="Times New Roman"/>
          <w:caps/>
          <w:sz w:val="24"/>
          <w:szCs w:val="20"/>
          <w:lang w:eastAsia="ru-RU"/>
        </w:rPr>
        <w:t>«БЕЛЭКСИМГАРАНТ»</w:t>
      </w:r>
    </w:p>
    <w:p w14:paraId="4BE863F1" w14:textId="72FF4CAF" w:rsidR="00F64D94" w:rsidRPr="00736121" w:rsidRDefault="00F64D94" w:rsidP="00F548E3">
      <w:pPr>
        <w:spacing w:after="0"/>
        <w:rPr>
          <w:rFonts w:ascii="Times New Roman" w:hAnsi="Times New Roman" w:cs="Times New Roman"/>
          <w:sz w:val="18"/>
        </w:rPr>
      </w:pPr>
      <w:r w:rsidRPr="00736121">
        <w:rPr>
          <w:rFonts w:ascii="Times New Roman" w:eastAsia="Times New Roman" w:hAnsi="Times New Roman" w:cs="Times New Roman"/>
          <w:caps/>
          <w:sz w:val="24"/>
          <w:szCs w:val="20"/>
          <w:lang w:eastAsia="ru-RU"/>
        </w:rPr>
        <w:t>_______________________________________________________________</w:t>
      </w:r>
      <w:r w:rsidR="008A5A72" w:rsidRPr="00736121">
        <w:rPr>
          <w:rFonts w:ascii="Times New Roman" w:eastAsia="Times New Roman" w:hAnsi="Times New Roman" w:cs="Times New Roman"/>
          <w:caps/>
          <w:sz w:val="24"/>
          <w:szCs w:val="20"/>
          <w:lang w:eastAsia="ru-RU"/>
        </w:rPr>
        <w:t>________________</w:t>
      </w:r>
      <w:r w:rsidRPr="00736121">
        <w:rPr>
          <w:rFonts w:ascii="Times New Roman" w:eastAsia="Times New Roman" w:hAnsi="Times New Roman" w:cs="Times New Roman"/>
          <w:caps/>
          <w:sz w:val="24"/>
          <w:szCs w:val="20"/>
          <w:lang w:eastAsia="ru-RU"/>
        </w:rPr>
        <w:t>_</w:t>
      </w:r>
    </w:p>
    <w:p w14:paraId="2BD67E44" w14:textId="6A1C948B" w:rsidR="00F64D94" w:rsidRPr="00736121" w:rsidRDefault="00F64D94" w:rsidP="00F64D94">
      <w:pPr>
        <w:keepNext/>
        <w:tabs>
          <w:tab w:val="left" w:pos="1276"/>
        </w:tabs>
        <w:spacing w:after="0" w:line="240" w:lineRule="auto"/>
        <w:jc w:val="center"/>
        <w:outlineLvl w:val="2"/>
        <w:rPr>
          <w:rFonts w:ascii="Times New Roman" w:eastAsia="Times New Roman" w:hAnsi="Times New Roman" w:cs="Times New Roman"/>
          <w:sz w:val="16"/>
          <w:szCs w:val="16"/>
          <w:lang w:eastAsia="ru-RU"/>
        </w:rPr>
      </w:pPr>
      <w:r w:rsidRPr="00736121">
        <w:rPr>
          <w:rFonts w:ascii="Times New Roman" w:eastAsia="Times New Roman" w:hAnsi="Times New Roman" w:cs="Times New Roman"/>
          <w:sz w:val="16"/>
          <w:szCs w:val="16"/>
          <w:lang w:eastAsia="ru-RU"/>
        </w:rPr>
        <w:t>(наименование подразделения страховщика)</w:t>
      </w:r>
    </w:p>
    <w:p w14:paraId="657B99E5" w14:textId="77777777" w:rsidR="00F64D94" w:rsidRPr="00736121" w:rsidRDefault="00F64D94" w:rsidP="00F64D94">
      <w:pPr>
        <w:keepNext/>
        <w:tabs>
          <w:tab w:val="left" w:pos="1276"/>
        </w:tabs>
        <w:spacing w:after="0" w:line="240" w:lineRule="auto"/>
        <w:jc w:val="center"/>
        <w:outlineLvl w:val="2"/>
        <w:rPr>
          <w:rFonts w:ascii="Times New Roman" w:eastAsia="Times New Roman" w:hAnsi="Times New Roman" w:cs="Times New Roman"/>
          <w:sz w:val="6"/>
          <w:szCs w:val="24"/>
          <w:lang w:eastAsia="ru-RU"/>
        </w:rPr>
      </w:pPr>
    </w:p>
    <w:p w14:paraId="66F85CB2" w14:textId="342CE82C" w:rsidR="00F64D94" w:rsidRPr="00736121" w:rsidRDefault="00F64D94" w:rsidP="00FE1150">
      <w:pPr>
        <w:keepNext/>
        <w:tabs>
          <w:tab w:val="left" w:pos="1276"/>
        </w:tabs>
        <w:spacing w:line="240" w:lineRule="auto"/>
        <w:jc w:val="center"/>
        <w:outlineLvl w:val="2"/>
        <w:rPr>
          <w:rFonts w:ascii="Times New Roman" w:eastAsia="Times New Roman" w:hAnsi="Times New Roman" w:cs="Times New Roman"/>
          <w:sz w:val="24"/>
          <w:szCs w:val="24"/>
          <w:lang w:eastAsia="ru-RU"/>
        </w:rPr>
      </w:pPr>
      <w:r w:rsidRPr="00736121">
        <w:rPr>
          <w:rFonts w:ascii="Times New Roman" w:eastAsia="Times New Roman" w:hAnsi="Times New Roman" w:cs="Times New Roman"/>
          <w:b/>
          <w:sz w:val="24"/>
          <w:szCs w:val="24"/>
          <w:lang w:eastAsia="ru-RU"/>
        </w:rPr>
        <w:t>ЗАЯВЛЕНИЕ О СТРАХОВО</w:t>
      </w:r>
      <w:r w:rsidR="004374EC" w:rsidRPr="00736121">
        <w:rPr>
          <w:rFonts w:ascii="Times New Roman" w:eastAsia="Times New Roman" w:hAnsi="Times New Roman" w:cs="Times New Roman"/>
          <w:b/>
          <w:sz w:val="24"/>
          <w:szCs w:val="24"/>
          <w:lang w:eastAsia="ru-RU"/>
        </w:rPr>
        <w:t>М</w:t>
      </w:r>
      <w:r w:rsidRPr="00736121">
        <w:rPr>
          <w:rFonts w:ascii="Times New Roman" w:eastAsia="Times New Roman" w:hAnsi="Times New Roman" w:cs="Times New Roman"/>
          <w:b/>
          <w:sz w:val="24"/>
          <w:szCs w:val="24"/>
          <w:lang w:eastAsia="ru-RU"/>
        </w:rPr>
        <w:t xml:space="preserve"> </w:t>
      </w:r>
      <w:r w:rsidR="004374EC" w:rsidRPr="00736121">
        <w:rPr>
          <w:rFonts w:ascii="Times New Roman" w:eastAsia="Times New Roman" w:hAnsi="Times New Roman" w:cs="Times New Roman"/>
          <w:b/>
          <w:sz w:val="24"/>
          <w:szCs w:val="24"/>
          <w:lang w:eastAsia="ru-RU"/>
        </w:rPr>
        <w:t>СЛУЧАЕ</w:t>
      </w:r>
      <w:r w:rsidRPr="00736121">
        <w:rPr>
          <w:rFonts w:ascii="Times New Roman" w:eastAsia="Times New Roman" w:hAnsi="Times New Roman" w:cs="Times New Roman"/>
          <w:b/>
          <w:sz w:val="24"/>
          <w:szCs w:val="24"/>
          <w:lang w:eastAsia="ru-RU"/>
        </w:rPr>
        <w:t xml:space="preserve"> №</w:t>
      </w:r>
      <w:r w:rsidRPr="00736121">
        <w:rPr>
          <w:rFonts w:ascii="Times New Roman" w:eastAsia="Times New Roman" w:hAnsi="Times New Roman" w:cs="Times New Roman"/>
          <w:sz w:val="24"/>
          <w:szCs w:val="24"/>
          <w:lang w:eastAsia="ru-RU"/>
        </w:rPr>
        <w:t xml:space="preserve"> ____</w:t>
      </w:r>
      <w:r w:rsidR="00505BE6" w:rsidRPr="00736121">
        <w:rPr>
          <w:rFonts w:ascii="Times New Roman" w:eastAsia="Times New Roman" w:hAnsi="Times New Roman" w:cs="Times New Roman"/>
          <w:sz w:val="24"/>
          <w:szCs w:val="24"/>
          <w:lang w:eastAsia="ru-RU"/>
        </w:rPr>
        <w:t>__</w:t>
      </w:r>
      <w:r w:rsidRPr="00736121">
        <w:rPr>
          <w:rFonts w:ascii="Times New Roman" w:eastAsia="Times New Roman" w:hAnsi="Times New Roman" w:cs="Times New Roman"/>
          <w:sz w:val="24"/>
          <w:szCs w:val="24"/>
          <w:lang w:eastAsia="ru-RU"/>
        </w:rPr>
        <w:t>____</w:t>
      </w:r>
    </w:p>
    <w:tbl>
      <w:tblPr>
        <w:tblStyle w:val="af1"/>
        <w:tblW w:w="0" w:type="auto"/>
        <w:tblLook w:val="04A0" w:firstRow="1" w:lastRow="0" w:firstColumn="1" w:lastColumn="0" w:noHBand="0" w:noVBand="1"/>
      </w:tblPr>
      <w:tblGrid>
        <w:gridCol w:w="9628"/>
      </w:tblGrid>
      <w:tr w:rsidR="00F64D94" w:rsidRPr="00736121" w14:paraId="1CE4E2E8" w14:textId="77777777" w:rsidTr="00FE1150">
        <w:trPr>
          <w:trHeight w:val="397"/>
        </w:trPr>
        <w:tc>
          <w:tcPr>
            <w:tcW w:w="9628" w:type="dxa"/>
          </w:tcPr>
          <w:p w14:paraId="76EDD3D7" w14:textId="6A9586B1" w:rsidR="00F64D94" w:rsidRPr="00736121" w:rsidRDefault="00F64D94" w:rsidP="00F64D94">
            <w:pPr>
              <w:keepNext/>
              <w:tabs>
                <w:tab w:val="left" w:pos="1276"/>
              </w:tabs>
              <w:outlineLvl w:val="2"/>
              <w:rPr>
                <w:sz w:val="24"/>
                <w:szCs w:val="24"/>
              </w:rPr>
            </w:pPr>
            <w:r w:rsidRPr="00736121">
              <w:rPr>
                <w:sz w:val="24"/>
                <w:szCs w:val="24"/>
              </w:rPr>
              <w:t>Заявитель</w:t>
            </w:r>
          </w:p>
        </w:tc>
      </w:tr>
      <w:tr w:rsidR="00F64D94" w:rsidRPr="00736121" w14:paraId="528CEF86" w14:textId="77777777" w:rsidTr="00FE1150">
        <w:trPr>
          <w:trHeight w:val="397"/>
        </w:trPr>
        <w:tc>
          <w:tcPr>
            <w:tcW w:w="9628" w:type="dxa"/>
          </w:tcPr>
          <w:p w14:paraId="13E1A53E" w14:textId="3A03089D" w:rsidR="00F64D94" w:rsidRPr="00736121" w:rsidRDefault="00F64D94" w:rsidP="00F64D94">
            <w:pPr>
              <w:keepNext/>
              <w:tabs>
                <w:tab w:val="left" w:pos="1276"/>
              </w:tabs>
              <w:outlineLvl w:val="2"/>
              <w:rPr>
                <w:sz w:val="24"/>
                <w:szCs w:val="24"/>
              </w:rPr>
            </w:pPr>
            <w:r w:rsidRPr="00736121">
              <w:rPr>
                <w:sz w:val="24"/>
                <w:szCs w:val="24"/>
              </w:rPr>
              <w:t>Почтовый адрес</w:t>
            </w:r>
          </w:p>
        </w:tc>
      </w:tr>
      <w:tr w:rsidR="00F64D94" w:rsidRPr="00736121" w14:paraId="07DC191D" w14:textId="77777777" w:rsidTr="00FE1150">
        <w:trPr>
          <w:trHeight w:val="397"/>
        </w:trPr>
        <w:tc>
          <w:tcPr>
            <w:tcW w:w="9628" w:type="dxa"/>
          </w:tcPr>
          <w:p w14:paraId="03CDC3C5" w14:textId="26890537" w:rsidR="00F64D94" w:rsidRPr="00736121" w:rsidRDefault="00F64D94" w:rsidP="00F64D94">
            <w:pPr>
              <w:keepNext/>
              <w:tabs>
                <w:tab w:val="left" w:pos="1276"/>
              </w:tabs>
              <w:outlineLvl w:val="2"/>
              <w:rPr>
                <w:sz w:val="24"/>
                <w:szCs w:val="24"/>
              </w:rPr>
            </w:pPr>
            <w:r w:rsidRPr="00736121">
              <w:rPr>
                <w:sz w:val="24"/>
                <w:szCs w:val="24"/>
              </w:rPr>
              <w:t>Контактные данные</w:t>
            </w:r>
          </w:p>
        </w:tc>
      </w:tr>
    </w:tbl>
    <w:p w14:paraId="616D410E" w14:textId="77777777" w:rsidR="00505BE6" w:rsidRPr="00736121" w:rsidRDefault="00505BE6" w:rsidP="00F64D94">
      <w:pPr>
        <w:keepNext/>
        <w:tabs>
          <w:tab w:val="left" w:pos="1276"/>
        </w:tabs>
        <w:spacing w:after="0" w:line="240" w:lineRule="auto"/>
        <w:outlineLvl w:val="2"/>
        <w:rPr>
          <w:rFonts w:ascii="Times New Roman" w:eastAsia="Times New Roman" w:hAnsi="Times New Roman" w:cs="Times New Roman"/>
          <w:sz w:val="4"/>
          <w:szCs w:val="24"/>
          <w:lang w:eastAsia="ru-RU"/>
        </w:rPr>
      </w:pPr>
    </w:p>
    <w:p w14:paraId="6C4A23E8" w14:textId="613C4D45" w:rsidR="00F64D94" w:rsidRPr="00736121" w:rsidRDefault="00F64D94" w:rsidP="00F64D94">
      <w:pPr>
        <w:keepNext/>
        <w:tabs>
          <w:tab w:val="left" w:pos="1276"/>
        </w:tabs>
        <w:spacing w:after="0" w:line="240" w:lineRule="auto"/>
        <w:outlineLvl w:val="2"/>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Застрахованное т/с</w:t>
      </w:r>
    </w:p>
    <w:tbl>
      <w:tblPr>
        <w:tblStyle w:val="af1"/>
        <w:tblW w:w="0" w:type="auto"/>
        <w:tblLook w:val="04A0" w:firstRow="1" w:lastRow="0" w:firstColumn="1" w:lastColumn="0" w:noHBand="0" w:noVBand="1"/>
      </w:tblPr>
      <w:tblGrid>
        <w:gridCol w:w="3964"/>
        <w:gridCol w:w="426"/>
        <w:gridCol w:w="5238"/>
      </w:tblGrid>
      <w:tr w:rsidR="00F64D94" w:rsidRPr="00736121" w14:paraId="391E34FC" w14:textId="77777777" w:rsidTr="00505BE6">
        <w:trPr>
          <w:trHeight w:val="397"/>
        </w:trPr>
        <w:tc>
          <w:tcPr>
            <w:tcW w:w="3964" w:type="dxa"/>
          </w:tcPr>
          <w:p w14:paraId="636694E4" w14:textId="2C69C1AB" w:rsidR="00F64D94" w:rsidRPr="00736121" w:rsidRDefault="00F64D94" w:rsidP="00F64D94">
            <w:pPr>
              <w:keepNext/>
              <w:tabs>
                <w:tab w:val="left" w:pos="1276"/>
              </w:tabs>
              <w:outlineLvl w:val="2"/>
              <w:rPr>
                <w:sz w:val="24"/>
                <w:szCs w:val="24"/>
              </w:rPr>
            </w:pPr>
            <w:r w:rsidRPr="00736121">
              <w:rPr>
                <w:sz w:val="24"/>
                <w:szCs w:val="24"/>
              </w:rPr>
              <w:t>Полис</w:t>
            </w:r>
          </w:p>
        </w:tc>
        <w:tc>
          <w:tcPr>
            <w:tcW w:w="426" w:type="dxa"/>
            <w:tcBorders>
              <w:top w:val="nil"/>
              <w:bottom w:val="nil"/>
            </w:tcBorders>
          </w:tcPr>
          <w:p w14:paraId="716ADCBF" w14:textId="77777777" w:rsidR="00F64D94" w:rsidRPr="00736121" w:rsidRDefault="00F64D94" w:rsidP="00F64D94">
            <w:pPr>
              <w:keepNext/>
              <w:tabs>
                <w:tab w:val="left" w:pos="1276"/>
              </w:tabs>
              <w:outlineLvl w:val="2"/>
              <w:rPr>
                <w:sz w:val="24"/>
                <w:szCs w:val="24"/>
              </w:rPr>
            </w:pPr>
          </w:p>
        </w:tc>
        <w:tc>
          <w:tcPr>
            <w:tcW w:w="5238" w:type="dxa"/>
          </w:tcPr>
          <w:p w14:paraId="4D271F00" w14:textId="77777777" w:rsidR="00F64D94" w:rsidRPr="00736121" w:rsidRDefault="00F64D94" w:rsidP="00F64D94">
            <w:pPr>
              <w:keepNext/>
              <w:tabs>
                <w:tab w:val="left" w:pos="1276"/>
              </w:tabs>
              <w:outlineLvl w:val="2"/>
              <w:rPr>
                <w:sz w:val="24"/>
                <w:szCs w:val="24"/>
              </w:rPr>
            </w:pPr>
            <w:r w:rsidRPr="00736121">
              <w:rPr>
                <w:sz w:val="24"/>
                <w:szCs w:val="24"/>
              </w:rPr>
              <w:t>Место происшествия</w:t>
            </w:r>
          </w:p>
          <w:p w14:paraId="2BA37723" w14:textId="7DBCC038" w:rsidR="00505BE6" w:rsidRPr="00736121" w:rsidRDefault="00505BE6" w:rsidP="00F64D94">
            <w:pPr>
              <w:keepNext/>
              <w:tabs>
                <w:tab w:val="left" w:pos="1276"/>
              </w:tabs>
              <w:outlineLvl w:val="2"/>
              <w:rPr>
                <w:sz w:val="24"/>
                <w:szCs w:val="24"/>
              </w:rPr>
            </w:pPr>
          </w:p>
        </w:tc>
      </w:tr>
      <w:tr w:rsidR="00F64D94" w:rsidRPr="00736121" w14:paraId="6E1D6913" w14:textId="77777777" w:rsidTr="00505BE6">
        <w:tc>
          <w:tcPr>
            <w:tcW w:w="3964" w:type="dxa"/>
          </w:tcPr>
          <w:p w14:paraId="4A597C79" w14:textId="77777777" w:rsidR="00F64D94" w:rsidRPr="00736121" w:rsidRDefault="00F64D94" w:rsidP="00F64D94">
            <w:pPr>
              <w:keepNext/>
              <w:tabs>
                <w:tab w:val="left" w:pos="1276"/>
              </w:tabs>
              <w:outlineLvl w:val="2"/>
              <w:rPr>
                <w:sz w:val="24"/>
                <w:szCs w:val="24"/>
              </w:rPr>
            </w:pPr>
            <w:r w:rsidRPr="00736121">
              <w:rPr>
                <w:sz w:val="24"/>
                <w:szCs w:val="24"/>
              </w:rPr>
              <w:t>Марка,</w:t>
            </w:r>
          </w:p>
          <w:p w14:paraId="56E37506" w14:textId="2A2BAAB2" w:rsidR="00F64D94" w:rsidRPr="00736121" w:rsidRDefault="00F64D94" w:rsidP="00F64D94">
            <w:pPr>
              <w:keepNext/>
              <w:tabs>
                <w:tab w:val="left" w:pos="1276"/>
              </w:tabs>
              <w:outlineLvl w:val="2"/>
              <w:rPr>
                <w:sz w:val="24"/>
                <w:szCs w:val="24"/>
              </w:rPr>
            </w:pPr>
            <w:r w:rsidRPr="00736121">
              <w:rPr>
                <w:sz w:val="24"/>
                <w:szCs w:val="24"/>
              </w:rPr>
              <w:t>модель</w:t>
            </w:r>
          </w:p>
        </w:tc>
        <w:tc>
          <w:tcPr>
            <w:tcW w:w="426" w:type="dxa"/>
            <w:tcBorders>
              <w:top w:val="nil"/>
              <w:bottom w:val="nil"/>
            </w:tcBorders>
          </w:tcPr>
          <w:p w14:paraId="6F0D39F9" w14:textId="77777777" w:rsidR="00F64D94" w:rsidRPr="00736121" w:rsidRDefault="00F64D94" w:rsidP="00F64D94">
            <w:pPr>
              <w:keepNext/>
              <w:tabs>
                <w:tab w:val="left" w:pos="1276"/>
              </w:tabs>
              <w:outlineLvl w:val="2"/>
              <w:rPr>
                <w:sz w:val="24"/>
                <w:szCs w:val="24"/>
              </w:rPr>
            </w:pPr>
          </w:p>
        </w:tc>
        <w:tc>
          <w:tcPr>
            <w:tcW w:w="5238" w:type="dxa"/>
          </w:tcPr>
          <w:p w14:paraId="6975FAA5" w14:textId="4C80A3D2" w:rsidR="00F64D94" w:rsidRPr="00736121" w:rsidRDefault="00F64D94" w:rsidP="00F64D94">
            <w:pPr>
              <w:keepNext/>
              <w:tabs>
                <w:tab w:val="left" w:pos="1276"/>
              </w:tabs>
              <w:outlineLvl w:val="2"/>
              <w:rPr>
                <w:sz w:val="24"/>
                <w:szCs w:val="24"/>
              </w:rPr>
            </w:pPr>
            <w:r w:rsidRPr="00736121">
              <w:rPr>
                <w:sz w:val="24"/>
                <w:szCs w:val="24"/>
              </w:rPr>
              <w:t>Дата и время</w:t>
            </w:r>
          </w:p>
        </w:tc>
      </w:tr>
      <w:tr w:rsidR="00F64D94" w:rsidRPr="00736121" w14:paraId="377C96DE" w14:textId="77777777" w:rsidTr="00505BE6">
        <w:trPr>
          <w:trHeight w:val="397"/>
        </w:trPr>
        <w:tc>
          <w:tcPr>
            <w:tcW w:w="3964" w:type="dxa"/>
          </w:tcPr>
          <w:p w14:paraId="7954F5A2" w14:textId="2C9D1069" w:rsidR="00F64D94" w:rsidRPr="00736121" w:rsidRDefault="00F64D94" w:rsidP="00F64D94">
            <w:pPr>
              <w:keepNext/>
              <w:tabs>
                <w:tab w:val="left" w:pos="1276"/>
              </w:tabs>
              <w:outlineLvl w:val="2"/>
              <w:rPr>
                <w:sz w:val="24"/>
                <w:szCs w:val="24"/>
              </w:rPr>
            </w:pPr>
            <w:r w:rsidRPr="00736121">
              <w:rPr>
                <w:sz w:val="24"/>
                <w:szCs w:val="24"/>
              </w:rPr>
              <w:t>Рег. знак</w:t>
            </w:r>
          </w:p>
        </w:tc>
        <w:tc>
          <w:tcPr>
            <w:tcW w:w="426" w:type="dxa"/>
            <w:tcBorders>
              <w:top w:val="nil"/>
              <w:bottom w:val="nil"/>
            </w:tcBorders>
          </w:tcPr>
          <w:p w14:paraId="4B60523E" w14:textId="77777777" w:rsidR="00F64D94" w:rsidRPr="00736121" w:rsidRDefault="00F64D94" w:rsidP="00F64D94">
            <w:pPr>
              <w:keepNext/>
              <w:tabs>
                <w:tab w:val="left" w:pos="1276"/>
              </w:tabs>
              <w:outlineLvl w:val="2"/>
              <w:rPr>
                <w:sz w:val="24"/>
                <w:szCs w:val="24"/>
              </w:rPr>
            </w:pPr>
          </w:p>
        </w:tc>
        <w:tc>
          <w:tcPr>
            <w:tcW w:w="5238" w:type="dxa"/>
          </w:tcPr>
          <w:p w14:paraId="7938F20E" w14:textId="77777777" w:rsidR="00F64D94" w:rsidRPr="00736121" w:rsidRDefault="00F64D94" w:rsidP="00F64D94">
            <w:pPr>
              <w:keepNext/>
              <w:tabs>
                <w:tab w:val="left" w:pos="1276"/>
              </w:tabs>
              <w:outlineLvl w:val="2"/>
              <w:rPr>
                <w:sz w:val="24"/>
                <w:szCs w:val="24"/>
              </w:rPr>
            </w:pPr>
            <w:r w:rsidRPr="00736121">
              <w:rPr>
                <w:sz w:val="24"/>
                <w:szCs w:val="24"/>
              </w:rPr>
              <w:t>Вид происшествия</w:t>
            </w:r>
          </w:p>
          <w:p w14:paraId="4940013F" w14:textId="41551CA6" w:rsidR="00505BE6" w:rsidRPr="00736121" w:rsidRDefault="00505BE6" w:rsidP="00F64D94">
            <w:pPr>
              <w:keepNext/>
              <w:tabs>
                <w:tab w:val="left" w:pos="1276"/>
              </w:tabs>
              <w:outlineLvl w:val="2"/>
              <w:rPr>
                <w:sz w:val="24"/>
                <w:szCs w:val="24"/>
              </w:rPr>
            </w:pPr>
          </w:p>
        </w:tc>
      </w:tr>
    </w:tbl>
    <w:p w14:paraId="1A157ACF" w14:textId="77777777" w:rsidR="00505BE6" w:rsidRPr="00736121" w:rsidRDefault="00505BE6" w:rsidP="00F64D94">
      <w:pPr>
        <w:keepNext/>
        <w:tabs>
          <w:tab w:val="left" w:pos="1276"/>
        </w:tabs>
        <w:spacing w:after="0" w:line="240" w:lineRule="auto"/>
        <w:outlineLvl w:val="2"/>
        <w:rPr>
          <w:rFonts w:ascii="Times New Roman" w:eastAsia="Times New Roman" w:hAnsi="Times New Roman" w:cs="Times New Roman"/>
          <w:sz w:val="4"/>
          <w:szCs w:val="6"/>
          <w:lang w:eastAsia="ru-RU"/>
        </w:rPr>
      </w:pPr>
    </w:p>
    <w:p w14:paraId="6A25B895" w14:textId="2BB6ACF2" w:rsidR="00F64D94" w:rsidRPr="00736121" w:rsidRDefault="00F64D94" w:rsidP="00F64D94">
      <w:pPr>
        <w:keepNext/>
        <w:tabs>
          <w:tab w:val="left" w:pos="1276"/>
        </w:tabs>
        <w:spacing w:after="0" w:line="240" w:lineRule="auto"/>
        <w:outlineLvl w:val="2"/>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Обстоятельства и схема происшествия</w:t>
      </w:r>
    </w:p>
    <w:tbl>
      <w:tblPr>
        <w:tblStyle w:val="af1"/>
        <w:tblW w:w="0" w:type="auto"/>
        <w:tblLook w:val="04A0" w:firstRow="1" w:lastRow="0" w:firstColumn="1" w:lastColumn="0" w:noHBand="0" w:noVBand="1"/>
      </w:tblPr>
      <w:tblGrid>
        <w:gridCol w:w="5665"/>
        <w:gridCol w:w="3963"/>
      </w:tblGrid>
      <w:tr w:rsidR="00F64D94" w:rsidRPr="00736121" w14:paraId="54E75A8B" w14:textId="77777777" w:rsidTr="009A533B">
        <w:trPr>
          <w:trHeight w:val="369"/>
        </w:trPr>
        <w:tc>
          <w:tcPr>
            <w:tcW w:w="5665" w:type="dxa"/>
          </w:tcPr>
          <w:p w14:paraId="7593F454" w14:textId="77777777" w:rsidR="00F64D94" w:rsidRPr="00736121" w:rsidRDefault="00F64D94" w:rsidP="00F64D94">
            <w:pPr>
              <w:keepNext/>
              <w:tabs>
                <w:tab w:val="left" w:pos="1276"/>
              </w:tabs>
              <w:outlineLvl w:val="2"/>
              <w:rPr>
                <w:caps/>
                <w:sz w:val="24"/>
                <w:szCs w:val="24"/>
              </w:rPr>
            </w:pPr>
          </w:p>
        </w:tc>
        <w:tc>
          <w:tcPr>
            <w:tcW w:w="3963" w:type="dxa"/>
            <w:vMerge w:val="restart"/>
          </w:tcPr>
          <w:p w14:paraId="481125E3" w14:textId="77777777" w:rsidR="00F64D94" w:rsidRPr="00736121" w:rsidRDefault="00F64D94" w:rsidP="00F64D94">
            <w:pPr>
              <w:keepNext/>
              <w:tabs>
                <w:tab w:val="left" w:pos="1276"/>
              </w:tabs>
              <w:outlineLvl w:val="2"/>
              <w:rPr>
                <w:caps/>
                <w:sz w:val="24"/>
                <w:szCs w:val="24"/>
              </w:rPr>
            </w:pPr>
          </w:p>
        </w:tc>
      </w:tr>
      <w:tr w:rsidR="00F64D94" w:rsidRPr="00736121" w14:paraId="28A7B68A" w14:textId="77777777" w:rsidTr="009A533B">
        <w:trPr>
          <w:trHeight w:val="369"/>
        </w:trPr>
        <w:tc>
          <w:tcPr>
            <w:tcW w:w="5665" w:type="dxa"/>
          </w:tcPr>
          <w:p w14:paraId="4A89619C" w14:textId="77777777" w:rsidR="00F64D94" w:rsidRPr="00736121" w:rsidRDefault="00F64D94" w:rsidP="00F64D94">
            <w:pPr>
              <w:keepNext/>
              <w:tabs>
                <w:tab w:val="left" w:pos="1276"/>
              </w:tabs>
              <w:outlineLvl w:val="2"/>
              <w:rPr>
                <w:caps/>
                <w:sz w:val="24"/>
                <w:szCs w:val="24"/>
              </w:rPr>
            </w:pPr>
          </w:p>
        </w:tc>
        <w:tc>
          <w:tcPr>
            <w:tcW w:w="3963" w:type="dxa"/>
            <w:vMerge/>
          </w:tcPr>
          <w:p w14:paraId="137272B8" w14:textId="77777777" w:rsidR="00F64D94" w:rsidRPr="00736121" w:rsidRDefault="00F64D94" w:rsidP="00F64D94">
            <w:pPr>
              <w:keepNext/>
              <w:tabs>
                <w:tab w:val="left" w:pos="1276"/>
              </w:tabs>
              <w:outlineLvl w:val="2"/>
              <w:rPr>
                <w:caps/>
                <w:sz w:val="24"/>
                <w:szCs w:val="24"/>
              </w:rPr>
            </w:pPr>
          </w:p>
        </w:tc>
      </w:tr>
      <w:tr w:rsidR="00F64D94" w:rsidRPr="00736121" w14:paraId="6087BE08" w14:textId="77777777" w:rsidTr="009A533B">
        <w:trPr>
          <w:trHeight w:val="369"/>
        </w:trPr>
        <w:tc>
          <w:tcPr>
            <w:tcW w:w="5665" w:type="dxa"/>
          </w:tcPr>
          <w:p w14:paraId="4512A0BA" w14:textId="77777777" w:rsidR="00F64D94" w:rsidRPr="00736121" w:rsidRDefault="00F64D94" w:rsidP="00F64D94">
            <w:pPr>
              <w:keepNext/>
              <w:tabs>
                <w:tab w:val="left" w:pos="1276"/>
              </w:tabs>
              <w:outlineLvl w:val="2"/>
              <w:rPr>
                <w:caps/>
                <w:sz w:val="24"/>
                <w:szCs w:val="24"/>
              </w:rPr>
            </w:pPr>
          </w:p>
        </w:tc>
        <w:tc>
          <w:tcPr>
            <w:tcW w:w="3963" w:type="dxa"/>
            <w:vMerge/>
          </w:tcPr>
          <w:p w14:paraId="76ACDC2E" w14:textId="77777777" w:rsidR="00F64D94" w:rsidRPr="00736121" w:rsidRDefault="00F64D94" w:rsidP="00F64D94">
            <w:pPr>
              <w:keepNext/>
              <w:tabs>
                <w:tab w:val="left" w:pos="1276"/>
              </w:tabs>
              <w:outlineLvl w:val="2"/>
              <w:rPr>
                <w:caps/>
                <w:sz w:val="24"/>
                <w:szCs w:val="24"/>
              </w:rPr>
            </w:pPr>
          </w:p>
        </w:tc>
      </w:tr>
      <w:tr w:rsidR="00F64D94" w:rsidRPr="00736121" w14:paraId="2C1096F7" w14:textId="77777777" w:rsidTr="009A533B">
        <w:trPr>
          <w:trHeight w:val="369"/>
        </w:trPr>
        <w:tc>
          <w:tcPr>
            <w:tcW w:w="5665" w:type="dxa"/>
          </w:tcPr>
          <w:p w14:paraId="52921358" w14:textId="77777777" w:rsidR="00F64D94" w:rsidRPr="00736121" w:rsidRDefault="00F64D94" w:rsidP="00F64D94">
            <w:pPr>
              <w:keepNext/>
              <w:tabs>
                <w:tab w:val="left" w:pos="1276"/>
              </w:tabs>
              <w:outlineLvl w:val="2"/>
              <w:rPr>
                <w:caps/>
                <w:sz w:val="24"/>
                <w:szCs w:val="24"/>
              </w:rPr>
            </w:pPr>
          </w:p>
        </w:tc>
        <w:tc>
          <w:tcPr>
            <w:tcW w:w="3963" w:type="dxa"/>
            <w:vMerge/>
          </w:tcPr>
          <w:p w14:paraId="48FCFA06" w14:textId="77777777" w:rsidR="00F64D94" w:rsidRPr="00736121" w:rsidRDefault="00F64D94" w:rsidP="00F64D94">
            <w:pPr>
              <w:keepNext/>
              <w:tabs>
                <w:tab w:val="left" w:pos="1276"/>
              </w:tabs>
              <w:outlineLvl w:val="2"/>
              <w:rPr>
                <w:caps/>
                <w:sz w:val="24"/>
                <w:szCs w:val="24"/>
              </w:rPr>
            </w:pPr>
          </w:p>
        </w:tc>
      </w:tr>
      <w:tr w:rsidR="00F64D94" w:rsidRPr="00736121" w14:paraId="145FAB15" w14:textId="77777777" w:rsidTr="009A533B">
        <w:trPr>
          <w:trHeight w:val="369"/>
        </w:trPr>
        <w:tc>
          <w:tcPr>
            <w:tcW w:w="5665" w:type="dxa"/>
          </w:tcPr>
          <w:p w14:paraId="137C52F5" w14:textId="77777777" w:rsidR="00F64D94" w:rsidRPr="00736121" w:rsidRDefault="00F64D94" w:rsidP="00F64D94">
            <w:pPr>
              <w:keepNext/>
              <w:tabs>
                <w:tab w:val="left" w:pos="1276"/>
              </w:tabs>
              <w:outlineLvl w:val="2"/>
              <w:rPr>
                <w:caps/>
                <w:sz w:val="24"/>
                <w:szCs w:val="24"/>
              </w:rPr>
            </w:pPr>
          </w:p>
        </w:tc>
        <w:tc>
          <w:tcPr>
            <w:tcW w:w="3963" w:type="dxa"/>
            <w:vMerge/>
          </w:tcPr>
          <w:p w14:paraId="23873096" w14:textId="77777777" w:rsidR="00F64D94" w:rsidRPr="00736121" w:rsidRDefault="00F64D94" w:rsidP="00F64D94">
            <w:pPr>
              <w:keepNext/>
              <w:tabs>
                <w:tab w:val="left" w:pos="1276"/>
              </w:tabs>
              <w:outlineLvl w:val="2"/>
              <w:rPr>
                <w:caps/>
                <w:sz w:val="24"/>
                <w:szCs w:val="24"/>
              </w:rPr>
            </w:pPr>
          </w:p>
        </w:tc>
      </w:tr>
    </w:tbl>
    <w:p w14:paraId="3E47997C" w14:textId="77777777" w:rsidR="00505BE6" w:rsidRPr="00736121" w:rsidRDefault="00505BE6" w:rsidP="00F64D94">
      <w:pPr>
        <w:keepNext/>
        <w:tabs>
          <w:tab w:val="left" w:pos="1276"/>
        </w:tabs>
        <w:spacing w:after="0" w:line="240" w:lineRule="auto"/>
        <w:outlineLvl w:val="2"/>
        <w:rPr>
          <w:rFonts w:ascii="Times New Roman" w:eastAsia="Times New Roman" w:hAnsi="Times New Roman" w:cs="Times New Roman"/>
          <w:sz w:val="4"/>
          <w:szCs w:val="6"/>
          <w:lang w:eastAsia="ru-RU"/>
        </w:rPr>
      </w:pPr>
    </w:p>
    <w:p w14:paraId="6B988C22" w14:textId="4712FB83" w:rsidR="00F64D94" w:rsidRPr="00736121" w:rsidRDefault="00F64D94" w:rsidP="00F64D94">
      <w:pPr>
        <w:keepNext/>
        <w:tabs>
          <w:tab w:val="left" w:pos="1276"/>
        </w:tabs>
        <w:spacing w:after="0" w:line="240" w:lineRule="auto"/>
        <w:outlineLvl w:val="2"/>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За рулем застрахованного т/с находился _______________________</w:t>
      </w:r>
      <w:r w:rsidR="00505BE6" w:rsidRPr="00736121">
        <w:rPr>
          <w:rFonts w:ascii="Times New Roman" w:eastAsia="Times New Roman" w:hAnsi="Times New Roman" w:cs="Times New Roman"/>
          <w:sz w:val="24"/>
          <w:szCs w:val="24"/>
          <w:lang w:eastAsia="ru-RU"/>
        </w:rPr>
        <w:t>________________</w:t>
      </w:r>
      <w:r w:rsidRPr="00736121">
        <w:rPr>
          <w:rFonts w:ascii="Times New Roman" w:eastAsia="Times New Roman" w:hAnsi="Times New Roman" w:cs="Times New Roman"/>
          <w:sz w:val="24"/>
          <w:szCs w:val="24"/>
          <w:lang w:eastAsia="ru-RU"/>
        </w:rPr>
        <w:t>______</w:t>
      </w:r>
    </w:p>
    <w:p w14:paraId="16D0A90D" w14:textId="77777777" w:rsidR="00505BE6" w:rsidRPr="00736121" w:rsidRDefault="00505BE6" w:rsidP="00F64D94">
      <w:pPr>
        <w:keepNext/>
        <w:tabs>
          <w:tab w:val="left" w:pos="1276"/>
        </w:tabs>
        <w:spacing w:after="0" w:line="240" w:lineRule="auto"/>
        <w:outlineLvl w:val="2"/>
        <w:rPr>
          <w:rFonts w:ascii="Times New Roman" w:eastAsia="Times New Roman" w:hAnsi="Times New Roman" w:cs="Times New Roman"/>
          <w:sz w:val="4"/>
          <w:szCs w:val="6"/>
          <w:lang w:eastAsia="ru-RU"/>
        </w:rPr>
      </w:pPr>
    </w:p>
    <w:p w14:paraId="6C42C4D6" w14:textId="4E00FC02" w:rsidR="00F64D94" w:rsidRPr="00736121" w:rsidRDefault="00F64D94" w:rsidP="00F64D94">
      <w:pPr>
        <w:keepNext/>
        <w:tabs>
          <w:tab w:val="left" w:pos="1276"/>
        </w:tabs>
        <w:spacing w:after="0" w:line="240" w:lineRule="auto"/>
        <w:outlineLvl w:val="2"/>
        <w:rPr>
          <w:rFonts w:ascii="Times New Roman" w:eastAsia="Times New Roman" w:hAnsi="Times New Roman" w:cs="Times New Roman"/>
          <w:sz w:val="24"/>
          <w:szCs w:val="24"/>
          <w:lang w:eastAsia="ru-RU"/>
        </w:rPr>
      </w:pPr>
      <w:r w:rsidRPr="00736121">
        <w:rPr>
          <w:rFonts w:ascii="Times New Roman" w:eastAsia="Times New Roman" w:hAnsi="Times New Roman" w:cs="Times New Roman"/>
          <w:sz w:val="24"/>
          <w:szCs w:val="24"/>
          <w:lang w:eastAsia="ru-RU"/>
        </w:rPr>
        <w:t>Повреждения</w:t>
      </w:r>
    </w:p>
    <w:tbl>
      <w:tblPr>
        <w:tblStyle w:val="af1"/>
        <w:tblW w:w="0" w:type="auto"/>
        <w:tblLook w:val="04A0" w:firstRow="1" w:lastRow="0" w:firstColumn="1" w:lastColumn="0" w:noHBand="0" w:noVBand="1"/>
      </w:tblPr>
      <w:tblGrid>
        <w:gridCol w:w="5665"/>
        <w:gridCol w:w="3963"/>
      </w:tblGrid>
      <w:tr w:rsidR="00F64D94" w:rsidRPr="00736121" w14:paraId="73EA5540" w14:textId="77777777" w:rsidTr="009A533B">
        <w:trPr>
          <w:trHeight w:val="369"/>
        </w:trPr>
        <w:tc>
          <w:tcPr>
            <w:tcW w:w="5665" w:type="dxa"/>
          </w:tcPr>
          <w:p w14:paraId="18D16056" w14:textId="77777777" w:rsidR="00F64D94" w:rsidRPr="00736121" w:rsidRDefault="00F64D94" w:rsidP="00F64D94">
            <w:pPr>
              <w:keepNext/>
              <w:tabs>
                <w:tab w:val="left" w:pos="1276"/>
              </w:tabs>
              <w:outlineLvl w:val="2"/>
              <w:rPr>
                <w:caps/>
                <w:sz w:val="24"/>
                <w:szCs w:val="24"/>
              </w:rPr>
            </w:pPr>
          </w:p>
        </w:tc>
        <w:tc>
          <w:tcPr>
            <w:tcW w:w="3963" w:type="dxa"/>
            <w:vMerge w:val="restart"/>
          </w:tcPr>
          <w:p w14:paraId="336990F2" w14:textId="37F8A836" w:rsidR="00F64D94" w:rsidRPr="00736121" w:rsidRDefault="00F64D94" w:rsidP="00915D70">
            <w:pPr>
              <w:keepNext/>
              <w:tabs>
                <w:tab w:val="left" w:pos="1276"/>
              </w:tabs>
              <w:jc w:val="center"/>
              <w:outlineLvl w:val="2"/>
              <w:rPr>
                <w:caps/>
                <w:sz w:val="24"/>
                <w:szCs w:val="24"/>
              </w:rPr>
            </w:pPr>
            <w:r w:rsidRPr="00736121">
              <w:rPr>
                <w:caps/>
                <w:noProof/>
                <w:sz w:val="24"/>
                <w:szCs w:val="24"/>
              </w:rPr>
              <w:drawing>
                <wp:inline distT="0" distB="0" distL="0" distR="0" wp14:anchorId="50335E68" wp14:editId="3BE16DA7">
                  <wp:extent cx="1849942" cy="1179161"/>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7260" cy="1228444"/>
                          </a:xfrm>
                          <a:prstGeom prst="rect">
                            <a:avLst/>
                          </a:prstGeom>
                          <a:noFill/>
                        </pic:spPr>
                      </pic:pic>
                    </a:graphicData>
                  </a:graphic>
                </wp:inline>
              </w:drawing>
            </w:r>
          </w:p>
        </w:tc>
      </w:tr>
      <w:tr w:rsidR="00F64D94" w:rsidRPr="00736121" w14:paraId="0B1B9604" w14:textId="77777777" w:rsidTr="009A533B">
        <w:trPr>
          <w:trHeight w:val="369"/>
        </w:trPr>
        <w:tc>
          <w:tcPr>
            <w:tcW w:w="5665" w:type="dxa"/>
          </w:tcPr>
          <w:p w14:paraId="7FD56112" w14:textId="77777777" w:rsidR="00F64D94" w:rsidRPr="00736121" w:rsidRDefault="00F64D94" w:rsidP="00F64D94">
            <w:pPr>
              <w:keepNext/>
              <w:tabs>
                <w:tab w:val="left" w:pos="1276"/>
              </w:tabs>
              <w:outlineLvl w:val="2"/>
              <w:rPr>
                <w:caps/>
                <w:sz w:val="24"/>
                <w:szCs w:val="24"/>
              </w:rPr>
            </w:pPr>
          </w:p>
        </w:tc>
        <w:tc>
          <w:tcPr>
            <w:tcW w:w="3963" w:type="dxa"/>
            <w:vMerge/>
          </w:tcPr>
          <w:p w14:paraId="37F9F43D" w14:textId="77777777" w:rsidR="00F64D94" w:rsidRPr="00736121" w:rsidRDefault="00F64D94" w:rsidP="00F64D94">
            <w:pPr>
              <w:keepNext/>
              <w:tabs>
                <w:tab w:val="left" w:pos="1276"/>
              </w:tabs>
              <w:outlineLvl w:val="2"/>
              <w:rPr>
                <w:caps/>
                <w:sz w:val="24"/>
                <w:szCs w:val="24"/>
              </w:rPr>
            </w:pPr>
          </w:p>
        </w:tc>
      </w:tr>
      <w:tr w:rsidR="00F64D94" w:rsidRPr="00736121" w14:paraId="1A954529" w14:textId="77777777" w:rsidTr="009A533B">
        <w:trPr>
          <w:trHeight w:val="369"/>
        </w:trPr>
        <w:tc>
          <w:tcPr>
            <w:tcW w:w="5665" w:type="dxa"/>
          </w:tcPr>
          <w:p w14:paraId="3C56C05D" w14:textId="77777777" w:rsidR="00F64D94" w:rsidRPr="00736121" w:rsidRDefault="00F64D94" w:rsidP="00F64D94">
            <w:pPr>
              <w:keepNext/>
              <w:tabs>
                <w:tab w:val="left" w:pos="1276"/>
              </w:tabs>
              <w:outlineLvl w:val="2"/>
              <w:rPr>
                <w:caps/>
                <w:sz w:val="24"/>
                <w:szCs w:val="24"/>
              </w:rPr>
            </w:pPr>
          </w:p>
        </w:tc>
        <w:tc>
          <w:tcPr>
            <w:tcW w:w="3963" w:type="dxa"/>
            <w:vMerge/>
          </w:tcPr>
          <w:p w14:paraId="671E905E" w14:textId="77777777" w:rsidR="00F64D94" w:rsidRPr="00736121" w:rsidRDefault="00F64D94" w:rsidP="00F64D94">
            <w:pPr>
              <w:keepNext/>
              <w:tabs>
                <w:tab w:val="left" w:pos="1276"/>
              </w:tabs>
              <w:outlineLvl w:val="2"/>
              <w:rPr>
                <w:caps/>
                <w:sz w:val="24"/>
                <w:szCs w:val="24"/>
              </w:rPr>
            </w:pPr>
          </w:p>
        </w:tc>
      </w:tr>
      <w:tr w:rsidR="00F64D94" w:rsidRPr="00736121" w14:paraId="722DC1AE" w14:textId="77777777" w:rsidTr="009A533B">
        <w:trPr>
          <w:trHeight w:val="369"/>
        </w:trPr>
        <w:tc>
          <w:tcPr>
            <w:tcW w:w="5665" w:type="dxa"/>
          </w:tcPr>
          <w:p w14:paraId="6B8AF5A8" w14:textId="77777777" w:rsidR="00F64D94" w:rsidRPr="00736121" w:rsidRDefault="00F64D94" w:rsidP="00F64D94">
            <w:pPr>
              <w:keepNext/>
              <w:tabs>
                <w:tab w:val="left" w:pos="1276"/>
              </w:tabs>
              <w:outlineLvl w:val="2"/>
              <w:rPr>
                <w:caps/>
                <w:sz w:val="24"/>
                <w:szCs w:val="24"/>
              </w:rPr>
            </w:pPr>
          </w:p>
        </w:tc>
        <w:tc>
          <w:tcPr>
            <w:tcW w:w="3963" w:type="dxa"/>
            <w:vMerge/>
          </w:tcPr>
          <w:p w14:paraId="4CFF1DF9" w14:textId="77777777" w:rsidR="00F64D94" w:rsidRPr="00736121" w:rsidRDefault="00F64D94" w:rsidP="00F64D94">
            <w:pPr>
              <w:keepNext/>
              <w:tabs>
                <w:tab w:val="left" w:pos="1276"/>
              </w:tabs>
              <w:outlineLvl w:val="2"/>
              <w:rPr>
                <w:caps/>
                <w:sz w:val="24"/>
                <w:szCs w:val="24"/>
              </w:rPr>
            </w:pPr>
          </w:p>
        </w:tc>
      </w:tr>
      <w:tr w:rsidR="00F64D94" w:rsidRPr="00736121" w14:paraId="160B02C3" w14:textId="77777777" w:rsidTr="009A533B">
        <w:trPr>
          <w:trHeight w:val="369"/>
        </w:trPr>
        <w:tc>
          <w:tcPr>
            <w:tcW w:w="5665" w:type="dxa"/>
          </w:tcPr>
          <w:p w14:paraId="606C2373" w14:textId="77777777" w:rsidR="00F64D94" w:rsidRPr="00736121" w:rsidRDefault="00F64D94" w:rsidP="00F64D94">
            <w:pPr>
              <w:keepNext/>
              <w:tabs>
                <w:tab w:val="left" w:pos="1276"/>
              </w:tabs>
              <w:outlineLvl w:val="2"/>
              <w:rPr>
                <w:caps/>
                <w:sz w:val="24"/>
                <w:szCs w:val="24"/>
              </w:rPr>
            </w:pPr>
          </w:p>
        </w:tc>
        <w:tc>
          <w:tcPr>
            <w:tcW w:w="3963" w:type="dxa"/>
            <w:vMerge/>
          </w:tcPr>
          <w:p w14:paraId="2F98DAB4" w14:textId="77777777" w:rsidR="00F64D94" w:rsidRPr="00736121" w:rsidRDefault="00F64D94" w:rsidP="00F64D94">
            <w:pPr>
              <w:keepNext/>
              <w:tabs>
                <w:tab w:val="left" w:pos="1276"/>
              </w:tabs>
              <w:outlineLvl w:val="2"/>
              <w:rPr>
                <w:caps/>
                <w:sz w:val="24"/>
                <w:szCs w:val="24"/>
              </w:rPr>
            </w:pPr>
          </w:p>
        </w:tc>
      </w:tr>
    </w:tbl>
    <w:p w14:paraId="6D22F3D3" w14:textId="77777777" w:rsidR="00F64D94" w:rsidRPr="00736121" w:rsidRDefault="00F64D94" w:rsidP="00F64D94">
      <w:pPr>
        <w:keepNext/>
        <w:tabs>
          <w:tab w:val="left" w:pos="1276"/>
        </w:tabs>
        <w:spacing w:after="0" w:line="240" w:lineRule="auto"/>
        <w:outlineLvl w:val="2"/>
        <w:rPr>
          <w:rFonts w:ascii="Times New Roman" w:eastAsia="Times New Roman" w:hAnsi="Times New Roman" w:cs="Times New Roman"/>
          <w:caps/>
          <w:sz w:val="6"/>
          <w:szCs w:val="6"/>
          <w:lang w:eastAsia="ru-RU"/>
        </w:rPr>
      </w:pPr>
    </w:p>
    <w:tbl>
      <w:tblPr>
        <w:tblStyle w:val="af1"/>
        <w:tblW w:w="0" w:type="auto"/>
        <w:tblLook w:val="04A0" w:firstRow="1" w:lastRow="0" w:firstColumn="1" w:lastColumn="0" w:noHBand="0" w:noVBand="1"/>
      </w:tblPr>
      <w:tblGrid>
        <w:gridCol w:w="7650"/>
        <w:gridCol w:w="850"/>
        <w:gridCol w:w="1128"/>
      </w:tblGrid>
      <w:tr w:rsidR="00F64D94" w:rsidRPr="00736121" w14:paraId="62C27B67" w14:textId="77777777" w:rsidTr="00F64D94">
        <w:tc>
          <w:tcPr>
            <w:tcW w:w="7650" w:type="dxa"/>
          </w:tcPr>
          <w:p w14:paraId="10302412" w14:textId="6F4806F6" w:rsidR="00F64D94" w:rsidRPr="00736121" w:rsidRDefault="00F64D94">
            <w:pPr>
              <w:rPr>
                <w:sz w:val="24"/>
                <w:szCs w:val="24"/>
              </w:rPr>
            </w:pPr>
            <w:r w:rsidRPr="00736121">
              <w:rPr>
                <w:sz w:val="24"/>
                <w:szCs w:val="24"/>
              </w:rPr>
              <w:t>Заявлено ли о случившемся в компетентные органы?</w:t>
            </w:r>
          </w:p>
        </w:tc>
        <w:tc>
          <w:tcPr>
            <w:tcW w:w="850" w:type="dxa"/>
          </w:tcPr>
          <w:p w14:paraId="21E477B2" w14:textId="55E91DE5" w:rsidR="00F64D94" w:rsidRPr="00736121" w:rsidRDefault="00F64D94">
            <w:pPr>
              <w:rPr>
                <w:sz w:val="24"/>
                <w:szCs w:val="24"/>
              </w:rPr>
            </w:pPr>
            <w:r w:rsidRPr="00736121">
              <w:rPr>
                <w:sz w:val="24"/>
                <w:szCs w:val="24"/>
              </w:rPr>
              <w:t>ДА</w:t>
            </w:r>
          </w:p>
        </w:tc>
        <w:tc>
          <w:tcPr>
            <w:tcW w:w="1128" w:type="dxa"/>
          </w:tcPr>
          <w:p w14:paraId="54D0A122" w14:textId="4CC31E8E" w:rsidR="00F64D94" w:rsidRPr="00736121" w:rsidRDefault="00F64D94">
            <w:pPr>
              <w:rPr>
                <w:sz w:val="24"/>
                <w:szCs w:val="24"/>
              </w:rPr>
            </w:pPr>
            <w:r w:rsidRPr="00736121">
              <w:rPr>
                <w:sz w:val="24"/>
                <w:szCs w:val="24"/>
              </w:rPr>
              <w:t>НЕТ</w:t>
            </w:r>
          </w:p>
        </w:tc>
      </w:tr>
      <w:tr w:rsidR="00F64D94" w:rsidRPr="00736121" w14:paraId="4AD6EDD9" w14:textId="77777777" w:rsidTr="00F64D94">
        <w:tc>
          <w:tcPr>
            <w:tcW w:w="9628" w:type="dxa"/>
            <w:gridSpan w:val="3"/>
          </w:tcPr>
          <w:p w14:paraId="35D1C09C" w14:textId="266FC0CC" w:rsidR="00F64D94" w:rsidRPr="00736121" w:rsidRDefault="003A5557" w:rsidP="003A5557">
            <w:pPr>
              <w:rPr>
                <w:sz w:val="24"/>
                <w:szCs w:val="24"/>
              </w:rPr>
            </w:pPr>
            <w:r w:rsidRPr="00736121">
              <w:rPr>
                <w:sz w:val="24"/>
                <w:szCs w:val="24"/>
              </w:rPr>
              <w:t>Если да, укажите п</w:t>
            </w:r>
            <w:r w:rsidR="00F64D94" w:rsidRPr="00736121">
              <w:rPr>
                <w:sz w:val="24"/>
                <w:szCs w:val="24"/>
              </w:rPr>
              <w:t>одразделение</w:t>
            </w:r>
            <w:r w:rsidR="004B6BEC" w:rsidRPr="00736121">
              <w:rPr>
                <w:sz w:val="24"/>
                <w:szCs w:val="24"/>
              </w:rPr>
              <w:t>:</w:t>
            </w:r>
          </w:p>
        </w:tc>
      </w:tr>
    </w:tbl>
    <w:p w14:paraId="3171D447" w14:textId="77777777" w:rsidR="00740664" w:rsidRPr="00736121" w:rsidRDefault="00740664" w:rsidP="00F64D94">
      <w:pPr>
        <w:widowControl w:val="0"/>
        <w:autoSpaceDE w:val="0"/>
        <w:autoSpaceDN w:val="0"/>
        <w:adjustRightInd w:val="0"/>
        <w:spacing w:before="40" w:after="0" w:line="238" w:lineRule="auto"/>
        <w:ind w:left="658" w:right="1916" w:hanging="658"/>
        <w:rPr>
          <w:rFonts w:ascii="Times New Roman" w:hAnsi="Times New Roman" w:cs="Times New Roman"/>
          <w:w w:val="97"/>
          <w:sz w:val="2"/>
          <w:szCs w:val="6"/>
        </w:rPr>
      </w:pPr>
    </w:p>
    <w:p w14:paraId="38E8FF56" w14:textId="2A2C0445" w:rsidR="00F64D94" w:rsidRPr="00736121" w:rsidRDefault="00F64D94" w:rsidP="00F64D94">
      <w:pPr>
        <w:widowControl w:val="0"/>
        <w:autoSpaceDE w:val="0"/>
        <w:autoSpaceDN w:val="0"/>
        <w:adjustRightInd w:val="0"/>
        <w:spacing w:before="40" w:after="0" w:line="238" w:lineRule="auto"/>
        <w:ind w:left="658" w:right="1916" w:hanging="658"/>
        <w:rPr>
          <w:rFonts w:ascii="Times New Roman" w:hAnsi="Times New Roman" w:cs="Times New Roman"/>
          <w:sz w:val="24"/>
          <w:szCs w:val="24"/>
        </w:rPr>
      </w:pPr>
      <w:r w:rsidRPr="00736121">
        <w:rPr>
          <w:rFonts w:ascii="Times New Roman" w:hAnsi="Times New Roman" w:cs="Times New Roman"/>
          <w:sz w:val="24"/>
          <w:szCs w:val="24"/>
        </w:rPr>
        <w:t>Выплату страхового возмещения прошу произвести</w:t>
      </w:r>
      <w:r w:rsidR="00B83AFF" w:rsidRPr="00736121">
        <w:rPr>
          <w:rFonts w:ascii="Times New Roman" w:hAnsi="Times New Roman" w:cs="Times New Roman"/>
          <w:sz w:val="24"/>
          <w:szCs w:val="24"/>
        </w:rPr>
        <w:t>:</w:t>
      </w:r>
      <w:r w:rsidRPr="00736121">
        <w:rPr>
          <w:rFonts w:ascii="Times New Roman" w:hAnsi="Times New Roman" w:cs="Times New Roman"/>
          <w:sz w:val="24"/>
          <w:szCs w:val="24"/>
        </w:rPr>
        <w:t xml:space="preserve"> </w:t>
      </w:r>
    </w:p>
    <w:p w14:paraId="5D9864A6" w14:textId="29FDEA86" w:rsidR="00F64D94" w:rsidRPr="00736121" w:rsidRDefault="00B83AFF" w:rsidP="00F64D94">
      <w:pPr>
        <w:widowControl w:val="0"/>
        <w:autoSpaceDE w:val="0"/>
        <w:autoSpaceDN w:val="0"/>
        <w:adjustRightInd w:val="0"/>
        <w:spacing w:after="0" w:line="237" w:lineRule="auto"/>
        <w:ind w:left="659" w:right="1916" w:hanging="659"/>
        <w:rPr>
          <w:rFonts w:ascii="Times New Roman" w:hAnsi="Times New Roman" w:cs="Times New Roman"/>
          <w:sz w:val="24"/>
          <w:szCs w:val="20"/>
        </w:rPr>
      </w:pPr>
      <w:r w:rsidRPr="00736121">
        <w:rPr>
          <w:rFonts w:ascii="Times New Roman" w:hAnsi="Times New Roman" w:cs="Times New Roman"/>
          <w:sz w:val="24"/>
          <w:szCs w:val="20"/>
        </w:rPr>
        <w:t xml:space="preserve">󠄀 </w:t>
      </w:r>
      <w:r w:rsidR="004374EC" w:rsidRPr="00736121">
        <w:rPr>
          <w:rFonts w:ascii="Times New Roman" w:hAnsi="Times New Roman" w:cs="Times New Roman"/>
          <w:sz w:val="24"/>
          <w:szCs w:val="20"/>
        </w:rPr>
        <w:t>на основании заключения о размере вреда</w:t>
      </w:r>
    </w:p>
    <w:p w14:paraId="71D68459" w14:textId="01698807" w:rsidR="00F64D94" w:rsidRPr="00736121" w:rsidRDefault="00B83AFF" w:rsidP="00B83AFF">
      <w:pPr>
        <w:spacing w:after="0" w:line="240" w:lineRule="auto"/>
        <w:rPr>
          <w:rFonts w:ascii="Times New Roman" w:hAnsi="Times New Roman" w:cs="Times New Roman"/>
          <w:sz w:val="24"/>
          <w:szCs w:val="20"/>
        </w:rPr>
      </w:pPr>
      <w:r w:rsidRPr="00736121">
        <w:rPr>
          <w:rFonts w:ascii="Times New Roman" w:hAnsi="Times New Roman" w:cs="Times New Roman"/>
          <w:sz w:val="24"/>
          <w:szCs w:val="20"/>
        </w:rPr>
        <w:t xml:space="preserve">󠄀 </w:t>
      </w:r>
      <w:r w:rsidR="00F64D94" w:rsidRPr="00736121">
        <w:rPr>
          <w:rFonts w:ascii="Times New Roman" w:hAnsi="Times New Roman" w:cs="Times New Roman"/>
          <w:sz w:val="24"/>
          <w:szCs w:val="20"/>
        </w:rPr>
        <w:t>согласно фактическим затратам, после предоставлени</w:t>
      </w:r>
      <w:r w:rsidR="004B6BEC" w:rsidRPr="00736121">
        <w:rPr>
          <w:rFonts w:ascii="Times New Roman" w:hAnsi="Times New Roman" w:cs="Times New Roman"/>
          <w:sz w:val="24"/>
          <w:szCs w:val="20"/>
        </w:rPr>
        <w:t>я документов о ремонте и оплате</w:t>
      </w:r>
    </w:p>
    <w:p w14:paraId="18A043CC" w14:textId="3C224BAC" w:rsidR="00F64D94" w:rsidRPr="00736121" w:rsidRDefault="00B83AFF" w:rsidP="00A7466B">
      <w:pPr>
        <w:widowControl w:val="0"/>
        <w:autoSpaceDE w:val="0"/>
        <w:autoSpaceDN w:val="0"/>
        <w:adjustRightInd w:val="0"/>
        <w:spacing w:line="240" w:lineRule="auto"/>
        <w:ind w:right="-20"/>
        <w:rPr>
          <w:rFonts w:ascii="Times New Roman" w:hAnsi="Times New Roman" w:cs="Times New Roman"/>
          <w:sz w:val="24"/>
          <w:szCs w:val="24"/>
        </w:rPr>
      </w:pPr>
      <w:r w:rsidRPr="00736121">
        <w:rPr>
          <w:rFonts w:ascii="Times New Roman" w:hAnsi="Times New Roman" w:cs="Times New Roman"/>
          <w:sz w:val="24"/>
          <w:szCs w:val="20"/>
        </w:rPr>
        <w:t xml:space="preserve">󠄀 </w:t>
      </w:r>
      <w:r w:rsidR="00F64D94" w:rsidRPr="00736121">
        <w:rPr>
          <w:rFonts w:ascii="Times New Roman" w:hAnsi="Times New Roman" w:cs="Times New Roman"/>
          <w:sz w:val="24"/>
          <w:szCs w:val="20"/>
        </w:rPr>
        <w:t>выдать направление на СТО</w:t>
      </w:r>
      <w:r w:rsidR="00F64D94" w:rsidRPr="00736121">
        <w:rPr>
          <w:rFonts w:ascii="Times New Roman" w:hAnsi="Times New Roman" w:cs="Times New Roman"/>
          <w:sz w:val="32"/>
          <w:szCs w:val="24"/>
        </w:rPr>
        <w:t xml:space="preserve"> </w:t>
      </w:r>
      <w:r w:rsidRPr="00736121">
        <w:rPr>
          <w:rFonts w:ascii="Times New Roman" w:hAnsi="Times New Roman" w:cs="Times New Roman"/>
          <w:sz w:val="24"/>
          <w:szCs w:val="24"/>
        </w:rPr>
        <w:t>____</w:t>
      </w:r>
      <w:r w:rsidR="00F64D94" w:rsidRPr="00736121">
        <w:rPr>
          <w:rFonts w:ascii="Times New Roman" w:hAnsi="Times New Roman" w:cs="Times New Roman"/>
          <w:sz w:val="24"/>
          <w:szCs w:val="24"/>
        </w:rPr>
        <w:t>__________________________________</w:t>
      </w:r>
      <w:r w:rsidR="00E00B20" w:rsidRPr="00736121">
        <w:rPr>
          <w:rFonts w:ascii="Times New Roman" w:hAnsi="Times New Roman" w:cs="Times New Roman"/>
          <w:sz w:val="24"/>
          <w:szCs w:val="24"/>
        </w:rPr>
        <w:t>____</w:t>
      </w:r>
      <w:r w:rsidR="00F64D94" w:rsidRPr="00736121">
        <w:rPr>
          <w:rFonts w:ascii="Times New Roman" w:hAnsi="Times New Roman" w:cs="Times New Roman"/>
          <w:sz w:val="24"/>
          <w:szCs w:val="24"/>
        </w:rPr>
        <w:t>__________</w:t>
      </w:r>
    </w:p>
    <w:p w14:paraId="57559E4F" w14:textId="77777777" w:rsidR="00F64D94" w:rsidRPr="00736121" w:rsidRDefault="00F64D94" w:rsidP="00F64D94">
      <w:pPr>
        <w:widowControl w:val="0"/>
        <w:tabs>
          <w:tab w:val="left" w:pos="5156"/>
        </w:tabs>
        <w:autoSpaceDE w:val="0"/>
        <w:autoSpaceDN w:val="0"/>
        <w:adjustRightInd w:val="0"/>
        <w:spacing w:after="0" w:line="252" w:lineRule="auto"/>
        <w:ind w:left="108" w:right="2052"/>
        <w:rPr>
          <w:rFonts w:ascii="Times New Roman" w:hAnsi="Times New Roman" w:cs="Times New Roman"/>
          <w:i/>
          <w:iCs/>
          <w:w w:val="97"/>
          <w:sz w:val="4"/>
          <w:szCs w:val="4"/>
        </w:rPr>
      </w:pPr>
    </w:p>
    <w:p w14:paraId="46E4C022" w14:textId="0D574331" w:rsidR="00F64D94" w:rsidRPr="00736121" w:rsidRDefault="00F64D94" w:rsidP="00E00B20">
      <w:pPr>
        <w:widowControl w:val="0"/>
        <w:tabs>
          <w:tab w:val="left" w:pos="5156"/>
        </w:tabs>
        <w:autoSpaceDE w:val="0"/>
        <w:autoSpaceDN w:val="0"/>
        <w:adjustRightInd w:val="0"/>
        <w:spacing w:after="0" w:line="252" w:lineRule="auto"/>
        <w:ind w:left="108" w:right="2052"/>
        <w:rPr>
          <w:rFonts w:ascii="Times New Roman" w:hAnsi="Times New Roman" w:cs="Times New Roman"/>
          <w:sz w:val="4"/>
          <w:szCs w:val="4"/>
        </w:rPr>
      </w:pPr>
      <w:r w:rsidRPr="00736121">
        <w:rPr>
          <w:rFonts w:ascii="Times New Roman" w:hAnsi="Times New Roman" w:cs="Times New Roman"/>
          <w:sz w:val="20"/>
          <w:szCs w:val="24"/>
        </w:rPr>
        <w:t xml:space="preserve">                   </w:t>
      </w:r>
    </w:p>
    <w:tbl>
      <w:tblPr>
        <w:tblpPr w:leftFromText="180" w:rightFromText="180" w:vertAnchor="text" w:horzAnchor="margin" w:tblpYSpec="outside"/>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B83AFF" w:rsidRPr="00736121" w14:paraId="656CD8A5" w14:textId="77777777" w:rsidTr="00B83AFF">
        <w:trPr>
          <w:trHeight w:val="246"/>
        </w:trPr>
        <w:tc>
          <w:tcPr>
            <w:tcW w:w="4817" w:type="dxa"/>
            <w:vAlign w:val="bottom"/>
          </w:tcPr>
          <w:p w14:paraId="28FDB61C" w14:textId="1710AFFB" w:rsidR="00B83AFF" w:rsidRPr="00736121" w:rsidRDefault="00B83AFF" w:rsidP="00B83AFF">
            <w:pPr>
              <w:widowControl w:val="0"/>
              <w:tabs>
                <w:tab w:val="left" w:pos="5156"/>
              </w:tabs>
              <w:autoSpaceDE w:val="0"/>
              <w:autoSpaceDN w:val="0"/>
              <w:adjustRightInd w:val="0"/>
              <w:spacing w:after="0" w:line="252" w:lineRule="auto"/>
              <w:ind w:right="2052"/>
              <w:rPr>
                <w:rFonts w:ascii="Times New Roman" w:hAnsi="Times New Roman" w:cs="Times New Roman"/>
                <w:sz w:val="24"/>
                <w:szCs w:val="24"/>
              </w:rPr>
            </w:pPr>
            <w:r w:rsidRPr="00736121">
              <w:rPr>
                <w:rFonts w:ascii="Times New Roman" w:hAnsi="Times New Roman" w:cs="Times New Roman"/>
                <w:sz w:val="24"/>
                <w:szCs w:val="24"/>
              </w:rPr>
              <w:t xml:space="preserve">Дата                                                                </w:t>
            </w:r>
          </w:p>
        </w:tc>
        <w:tc>
          <w:tcPr>
            <w:tcW w:w="4817" w:type="dxa"/>
            <w:vAlign w:val="bottom"/>
          </w:tcPr>
          <w:p w14:paraId="50ABAF31" w14:textId="37218CAD" w:rsidR="00B83AFF" w:rsidRPr="00736121" w:rsidRDefault="00B83AFF" w:rsidP="00F64D94">
            <w:pPr>
              <w:widowControl w:val="0"/>
              <w:tabs>
                <w:tab w:val="left" w:pos="5156"/>
              </w:tabs>
              <w:autoSpaceDE w:val="0"/>
              <w:autoSpaceDN w:val="0"/>
              <w:adjustRightInd w:val="0"/>
              <w:spacing w:after="0" w:line="252" w:lineRule="auto"/>
              <w:ind w:right="2052"/>
              <w:rPr>
                <w:rFonts w:ascii="Times New Roman" w:hAnsi="Times New Roman" w:cs="Times New Roman"/>
                <w:sz w:val="24"/>
                <w:szCs w:val="24"/>
              </w:rPr>
            </w:pPr>
            <w:r w:rsidRPr="00736121">
              <w:rPr>
                <w:rFonts w:ascii="Times New Roman" w:hAnsi="Times New Roman" w:cs="Times New Roman"/>
                <w:sz w:val="24"/>
                <w:szCs w:val="24"/>
              </w:rPr>
              <w:t>Подпись</w:t>
            </w:r>
          </w:p>
        </w:tc>
      </w:tr>
    </w:tbl>
    <w:p w14:paraId="6AC4E617" w14:textId="6A940052" w:rsidR="00E00B20" w:rsidRPr="00736121" w:rsidRDefault="00F64D94" w:rsidP="00E00B20">
      <w:pPr>
        <w:widowControl w:val="0"/>
        <w:tabs>
          <w:tab w:val="left" w:pos="5156"/>
        </w:tabs>
        <w:autoSpaceDE w:val="0"/>
        <w:autoSpaceDN w:val="0"/>
        <w:adjustRightInd w:val="0"/>
        <w:spacing w:after="0" w:line="252" w:lineRule="auto"/>
        <w:ind w:left="108" w:right="2052"/>
        <w:rPr>
          <w:rFonts w:ascii="Times New Roman" w:hAnsi="Times New Roman" w:cs="Times New Roman"/>
          <w:sz w:val="16"/>
          <w:szCs w:val="16"/>
          <w:u w:val="single"/>
        </w:rPr>
      </w:pPr>
      <w:r w:rsidRPr="00736121">
        <w:rPr>
          <w:rFonts w:ascii="Times New Roman" w:hAnsi="Times New Roman" w:cs="Times New Roman"/>
          <w:i/>
          <w:iCs/>
          <w:w w:val="97"/>
          <w:sz w:val="18"/>
          <w:szCs w:val="18"/>
        </w:rPr>
        <w:t xml:space="preserve">                                                                                </w:t>
      </w:r>
      <w:r w:rsidR="00505BE6" w:rsidRPr="00736121">
        <w:rPr>
          <w:rFonts w:ascii="Times New Roman" w:hAnsi="Times New Roman" w:cs="Times New Roman"/>
          <w:i/>
          <w:iCs/>
          <w:w w:val="97"/>
          <w:sz w:val="18"/>
          <w:szCs w:val="18"/>
        </w:rPr>
        <w:t xml:space="preserve">   </w:t>
      </w:r>
      <w:r w:rsidRPr="00736121">
        <w:rPr>
          <w:rFonts w:ascii="Times New Roman" w:hAnsi="Times New Roman" w:cs="Times New Roman"/>
          <w:i/>
          <w:iCs/>
          <w:w w:val="97"/>
          <w:sz w:val="18"/>
          <w:szCs w:val="18"/>
        </w:rPr>
        <w:t xml:space="preserve">                                                                           </w:t>
      </w:r>
      <w:r w:rsidRPr="00736121">
        <w:rPr>
          <w:rFonts w:ascii="Times New Roman" w:hAnsi="Times New Roman" w:cs="Times New Roman"/>
          <w:sz w:val="16"/>
          <w:szCs w:val="16"/>
        </w:rPr>
        <w:t>(Ф.И.О.)</w:t>
      </w:r>
      <w:r w:rsidR="00B83AFF" w:rsidRPr="00736121">
        <w:rPr>
          <w:rFonts w:ascii="Times New Roman" w:hAnsi="Times New Roman" w:cs="Times New Roman"/>
          <w:sz w:val="16"/>
          <w:szCs w:val="16"/>
          <w:u w:val="single"/>
        </w:rPr>
        <w:t xml:space="preserve"> </w:t>
      </w:r>
    </w:p>
    <w:p w14:paraId="33347673" w14:textId="5F1F3E94" w:rsidR="00F64D94" w:rsidRPr="00736121" w:rsidRDefault="00E00B20" w:rsidP="00E00B20">
      <w:pPr>
        <w:widowControl w:val="0"/>
        <w:tabs>
          <w:tab w:val="left" w:pos="5156"/>
        </w:tabs>
        <w:autoSpaceDE w:val="0"/>
        <w:autoSpaceDN w:val="0"/>
        <w:adjustRightInd w:val="0"/>
        <w:spacing w:after="0" w:line="252" w:lineRule="auto"/>
        <w:ind w:left="108" w:right="2052"/>
        <w:rPr>
          <w:rFonts w:ascii="Times New Roman" w:hAnsi="Times New Roman" w:cs="Times New Roman"/>
          <w:sz w:val="16"/>
          <w:szCs w:val="16"/>
          <w:u w:val="single"/>
        </w:rPr>
      </w:pPr>
      <w:r w:rsidRPr="00736121">
        <w:rPr>
          <w:rFonts w:ascii="Times New Roman" w:hAnsi="Times New Roman" w:cs="Times New Roman"/>
          <w:sz w:val="16"/>
          <w:szCs w:val="16"/>
          <w:u w:val="single"/>
        </w:rPr>
        <w:t>___________________</w:t>
      </w:r>
      <w:r w:rsidR="00B83AFF" w:rsidRPr="00736121">
        <w:rPr>
          <w:rFonts w:ascii="Times New Roman" w:hAnsi="Times New Roman" w:cs="Times New Roman"/>
          <w:sz w:val="16"/>
          <w:szCs w:val="16"/>
          <w:u w:val="single"/>
        </w:rPr>
        <w:t>________</w:t>
      </w:r>
      <w:r w:rsidRPr="00736121">
        <w:rPr>
          <w:rFonts w:ascii="Times New Roman" w:hAnsi="Times New Roman" w:cs="Times New Roman"/>
          <w:sz w:val="16"/>
          <w:szCs w:val="16"/>
          <w:u w:val="single"/>
        </w:rPr>
        <w:t>___</w:t>
      </w:r>
      <w:r w:rsidR="00F64D94" w:rsidRPr="00736121">
        <w:rPr>
          <w:rFonts w:ascii="Times New Roman" w:hAnsi="Times New Roman" w:cs="Times New Roman"/>
          <w:sz w:val="16"/>
          <w:szCs w:val="16"/>
          <w:u w:val="single"/>
        </w:rPr>
        <w:t xml:space="preserve">                                 </w:t>
      </w:r>
    </w:p>
    <w:p w14:paraId="27EB3F29" w14:textId="02B1B6E6" w:rsidR="00F64D94" w:rsidRPr="00736121" w:rsidRDefault="00F64D94" w:rsidP="00705093">
      <w:pPr>
        <w:rPr>
          <w:rFonts w:ascii="Times New Roman" w:eastAsia="Times New Roman" w:hAnsi="Times New Roman" w:cs="Times New Roman"/>
          <w:sz w:val="30"/>
          <w:szCs w:val="20"/>
          <w:lang w:eastAsia="ru-RU"/>
        </w:rPr>
      </w:pPr>
      <w:r w:rsidRPr="00736121">
        <w:rPr>
          <w:rFonts w:ascii="Times New Roman" w:hAnsi="Times New Roman" w:cs="Times New Roman"/>
          <w:sz w:val="16"/>
          <w:szCs w:val="16"/>
        </w:rPr>
        <w:t xml:space="preserve">       </w:t>
      </w:r>
      <w:r w:rsidR="00B83AFF" w:rsidRPr="00736121">
        <w:rPr>
          <w:rFonts w:ascii="Times New Roman" w:hAnsi="Times New Roman" w:cs="Times New Roman"/>
          <w:sz w:val="16"/>
          <w:szCs w:val="16"/>
        </w:rPr>
        <w:t xml:space="preserve">         </w:t>
      </w:r>
      <w:r w:rsidRPr="00736121">
        <w:rPr>
          <w:rFonts w:ascii="Times New Roman" w:hAnsi="Times New Roman" w:cs="Times New Roman"/>
          <w:sz w:val="16"/>
          <w:szCs w:val="16"/>
        </w:rPr>
        <w:t xml:space="preserve"> заявление принял</w:t>
      </w:r>
      <w:bookmarkStart w:id="0" w:name="_GoBack"/>
      <w:bookmarkEnd w:id="0"/>
    </w:p>
    <w:sectPr w:rsidR="00F64D94" w:rsidRPr="00736121" w:rsidSect="00A920ED">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2C58C" w14:textId="77777777" w:rsidR="00A81245" w:rsidRDefault="00A81245" w:rsidP="0008197B">
      <w:pPr>
        <w:spacing w:after="0" w:line="240" w:lineRule="auto"/>
      </w:pPr>
      <w:r>
        <w:separator/>
      </w:r>
    </w:p>
  </w:endnote>
  <w:endnote w:type="continuationSeparator" w:id="0">
    <w:p w14:paraId="2B17F14A" w14:textId="77777777" w:rsidR="00A81245" w:rsidRDefault="00A81245" w:rsidP="0008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B428" w14:textId="77777777" w:rsidR="00BB1030" w:rsidRDefault="00BB1030" w:rsidP="002F3906">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14:paraId="763853BF" w14:textId="77777777" w:rsidR="00BB1030" w:rsidRDefault="00BB103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789428"/>
      <w:docPartObj>
        <w:docPartGallery w:val="Page Numbers (Bottom of Page)"/>
        <w:docPartUnique/>
      </w:docPartObj>
    </w:sdtPr>
    <w:sdtEndPr>
      <w:rPr>
        <w:sz w:val="30"/>
        <w:szCs w:val="30"/>
      </w:rPr>
    </w:sdtEndPr>
    <w:sdtContent>
      <w:p w14:paraId="4FC52076" w14:textId="7F5BCDFC" w:rsidR="00BB1030" w:rsidRPr="00FA3B35" w:rsidRDefault="00BB1030" w:rsidP="00FA3B35">
        <w:pPr>
          <w:pStyle w:val="a9"/>
          <w:jc w:val="right"/>
          <w:rPr>
            <w:sz w:val="30"/>
            <w:szCs w:val="30"/>
          </w:rPr>
        </w:pPr>
        <w:r w:rsidRPr="00FA3B35">
          <w:rPr>
            <w:sz w:val="30"/>
            <w:szCs w:val="30"/>
          </w:rPr>
          <w:fldChar w:fldCharType="begin"/>
        </w:r>
        <w:r w:rsidRPr="00FA3B35">
          <w:rPr>
            <w:sz w:val="30"/>
            <w:szCs w:val="30"/>
          </w:rPr>
          <w:instrText>PAGE   \* MERGEFORMAT</w:instrText>
        </w:r>
        <w:r w:rsidRPr="00FA3B35">
          <w:rPr>
            <w:sz w:val="30"/>
            <w:szCs w:val="30"/>
          </w:rPr>
          <w:fldChar w:fldCharType="separate"/>
        </w:r>
        <w:r w:rsidR="001A663C">
          <w:rPr>
            <w:noProof/>
            <w:sz w:val="30"/>
            <w:szCs w:val="30"/>
          </w:rPr>
          <w:t>49</w:t>
        </w:r>
        <w:r w:rsidRPr="00FA3B35">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044755"/>
      <w:docPartObj>
        <w:docPartGallery w:val="Page Numbers (Bottom of Page)"/>
        <w:docPartUnique/>
      </w:docPartObj>
    </w:sdtPr>
    <w:sdtEndPr>
      <w:rPr>
        <w:sz w:val="30"/>
        <w:szCs w:val="30"/>
      </w:rPr>
    </w:sdtEndPr>
    <w:sdtContent>
      <w:p w14:paraId="3EA65F40" w14:textId="12ADC895" w:rsidR="00BB1030" w:rsidRPr="00547AE2" w:rsidRDefault="00BB1030" w:rsidP="00547AE2">
        <w:pPr>
          <w:pStyle w:val="a9"/>
          <w:jc w:val="right"/>
          <w:rPr>
            <w:sz w:val="30"/>
            <w:szCs w:val="30"/>
          </w:rPr>
        </w:pPr>
        <w:r w:rsidRPr="00547AE2">
          <w:rPr>
            <w:sz w:val="30"/>
            <w:szCs w:val="30"/>
          </w:rPr>
          <w:fldChar w:fldCharType="begin"/>
        </w:r>
        <w:r w:rsidRPr="00547AE2">
          <w:rPr>
            <w:sz w:val="30"/>
            <w:szCs w:val="30"/>
          </w:rPr>
          <w:instrText>PAGE   \* MERGEFORMAT</w:instrText>
        </w:r>
        <w:r w:rsidRPr="00547AE2">
          <w:rPr>
            <w:sz w:val="30"/>
            <w:szCs w:val="30"/>
          </w:rPr>
          <w:fldChar w:fldCharType="separate"/>
        </w:r>
        <w:r w:rsidR="001A663C">
          <w:rPr>
            <w:noProof/>
            <w:sz w:val="30"/>
            <w:szCs w:val="30"/>
          </w:rPr>
          <w:t>48</w:t>
        </w:r>
        <w:r w:rsidRPr="00547AE2">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408C3" w14:textId="77777777" w:rsidR="00A81245" w:rsidRDefault="00A81245" w:rsidP="0008197B">
      <w:pPr>
        <w:spacing w:after="0" w:line="240" w:lineRule="auto"/>
      </w:pPr>
      <w:r>
        <w:separator/>
      </w:r>
    </w:p>
  </w:footnote>
  <w:footnote w:type="continuationSeparator" w:id="0">
    <w:p w14:paraId="0A2D5136" w14:textId="77777777" w:rsidR="00A81245" w:rsidRDefault="00A81245" w:rsidP="0008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4D66" w14:textId="77777777" w:rsidR="00BB1030" w:rsidRDefault="00BB103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E5028B6" w14:textId="77777777" w:rsidR="00BB1030" w:rsidRDefault="00BB1030">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FFB9" w14:textId="77777777" w:rsidR="00BB1030" w:rsidRDefault="00BB1030">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BD4"/>
    <w:multiLevelType w:val="hybridMultilevel"/>
    <w:tmpl w:val="9E767C72"/>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 w15:restartNumberingAfterBreak="0">
    <w:nsid w:val="18576F9E"/>
    <w:multiLevelType w:val="hybridMultilevel"/>
    <w:tmpl w:val="A7E21C68"/>
    <w:lvl w:ilvl="0" w:tplc="FFFFFFFF">
      <w:start w:val="1"/>
      <w:numFmt w:val="upperRoman"/>
      <w:lvlText w:val="%1."/>
      <w:lvlJc w:val="right"/>
      <w:pPr>
        <w:tabs>
          <w:tab w:val="num" w:pos="180"/>
        </w:tabs>
        <w:ind w:left="180" w:hanging="180"/>
      </w:pPr>
      <w:rPr>
        <w:rFonts w:hint="default"/>
      </w:rPr>
    </w:lvl>
    <w:lvl w:ilvl="1" w:tplc="FFFFFFFF" w:tentative="1">
      <w:start w:val="1"/>
      <w:numFmt w:val="lowerLetter"/>
      <w:lvlText w:val="%2."/>
      <w:lvlJc w:val="left"/>
      <w:pPr>
        <w:tabs>
          <w:tab w:val="num" w:pos="616"/>
        </w:tabs>
        <w:ind w:left="616" w:hanging="360"/>
      </w:pPr>
    </w:lvl>
    <w:lvl w:ilvl="2" w:tplc="FFFFFFFF" w:tentative="1">
      <w:start w:val="1"/>
      <w:numFmt w:val="lowerRoman"/>
      <w:lvlText w:val="%3."/>
      <w:lvlJc w:val="right"/>
      <w:pPr>
        <w:tabs>
          <w:tab w:val="num" w:pos="1336"/>
        </w:tabs>
        <w:ind w:left="1336" w:hanging="180"/>
      </w:pPr>
    </w:lvl>
    <w:lvl w:ilvl="3" w:tplc="FFFFFFFF" w:tentative="1">
      <w:start w:val="1"/>
      <w:numFmt w:val="decimal"/>
      <w:lvlText w:val="%4."/>
      <w:lvlJc w:val="left"/>
      <w:pPr>
        <w:tabs>
          <w:tab w:val="num" w:pos="2056"/>
        </w:tabs>
        <w:ind w:left="2056" w:hanging="360"/>
      </w:pPr>
    </w:lvl>
    <w:lvl w:ilvl="4" w:tplc="FFFFFFFF" w:tentative="1">
      <w:start w:val="1"/>
      <w:numFmt w:val="lowerLetter"/>
      <w:lvlText w:val="%5."/>
      <w:lvlJc w:val="left"/>
      <w:pPr>
        <w:tabs>
          <w:tab w:val="num" w:pos="2776"/>
        </w:tabs>
        <w:ind w:left="2776" w:hanging="360"/>
      </w:pPr>
    </w:lvl>
    <w:lvl w:ilvl="5" w:tplc="FFFFFFFF" w:tentative="1">
      <w:start w:val="1"/>
      <w:numFmt w:val="lowerRoman"/>
      <w:lvlText w:val="%6."/>
      <w:lvlJc w:val="right"/>
      <w:pPr>
        <w:tabs>
          <w:tab w:val="num" w:pos="3496"/>
        </w:tabs>
        <w:ind w:left="3496" w:hanging="180"/>
      </w:pPr>
    </w:lvl>
    <w:lvl w:ilvl="6" w:tplc="FFFFFFFF" w:tentative="1">
      <w:start w:val="1"/>
      <w:numFmt w:val="decimal"/>
      <w:lvlText w:val="%7."/>
      <w:lvlJc w:val="left"/>
      <w:pPr>
        <w:tabs>
          <w:tab w:val="num" w:pos="4216"/>
        </w:tabs>
        <w:ind w:left="4216" w:hanging="360"/>
      </w:pPr>
    </w:lvl>
    <w:lvl w:ilvl="7" w:tplc="FFFFFFFF" w:tentative="1">
      <w:start w:val="1"/>
      <w:numFmt w:val="lowerLetter"/>
      <w:lvlText w:val="%8."/>
      <w:lvlJc w:val="left"/>
      <w:pPr>
        <w:tabs>
          <w:tab w:val="num" w:pos="4936"/>
        </w:tabs>
        <w:ind w:left="4936" w:hanging="360"/>
      </w:pPr>
    </w:lvl>
    <w:lvl w:ilvl="8" w:tplc="FFFFFFFF" w:tentative="1">
      <w:start w:val="1"/>
      <w:numFmt w:val="lowerRoman"/>
      <w:lvlText w:val="%9."/>
      <w:lvlJc w:val="right"/>
      <w:pPr>
        <w:tabs>
          <w:tab w:val="num" w:pos="5656"/>
        </w:tabs>
        <w:ind w:left="5656" w:hanging="180"/>
      </w:pPr>
    </w:lvl>
  </w:abstractNum>
  <w:abstractNum w:abstractNumId="2" w15:restartNumberingAfterBreak="0">
    <w:nsid w:val="18AF3017"/>
    <w:multiLevelType w:val="hybridMultilevel"/>
    <w:tmpl w:val="5316F13E"/>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9935E3B"/>
    <w:multiLevelType w:val="hybridMultilevel"/>
    <w:tmpl w:val="C75E1D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B4E25CC"/>
    <w:multiLevelType w:val="hybridMultilevel"/>
    <w:tmpl w:val="9E767C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5" w15:restartNumberingAfterBreak="0">
    <w:nsid w:val="1F9D7814"/>
    <w:multiLevelType w:val="hybridMultilevel"/>
    <w:tmpl w:val="9E767C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6" w15:restartNumberingAfterBreak="0">
    <w:nsid w:val="209D685C"/>
    <w:multiLevelType w:val="hybridMultilevel"/>
    <w:tmpl w:val="C75E1D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8276BE"/>
    <w:multiLevelType w:val="hybridMultilevel"/>
    <w:tmpl w:val="6DAAAED0"/>
    <w:lvl w:ilvl="0" w:tplc="35624C0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B73ED"/>
    <w:multiLevelType w:val="hybridMultilevel"/>
    <w:tmpl w:val="41941CC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61814EB"/>
    <w:multiLevelType w:val="hybridMultilevel"/>
    <w:tmpl w:val="9E767C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0" w15:restartNumberingAfterBreak="0">
    <w:nsid w:val="2E2159E0"/>
    <w:multiLevelType w:val="multilevel"/>
    <w:tmpl w:val="4F7825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24683F"/>
    <w:multiLevelType w:val="hybridMultilevel"/>
    <w:tmpl w:val="1526A922"/>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4973133"/>
    <w:multiLevelType w:val="hybridMultilevel"/>
    <w:tmpl w:val="9E767C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3" w15:restartNumberingAfterBreak="0">
    <w:nsid w:val="37A45348"/>
    <w:multiLevelType w:val="hybridMultilevel"/>
    <w:tmpl w:val="8738D3D8"/>
    <w:lvl w:ilvl="0" w:tplc="FFFFFFFF">
      <w:start w:val="30"/>
      <w:numFmt w:val="decimal"/>
      <w:lvlText w:val="%1."/>
      <w:lvlJc w:val="left"/>
      <w:pPr>
        <w:tabs>
          <w:tab w:val="num" w:pos="1084"/>
        </w:tabs>
        <w:ind w:left="1084" w:hanging="37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15:restartNumberingAfterBreak="0">
    <w:nsid w:val="38D04F30"/>
    <w:multiLevelType w:val="hybridMultilevel"/>
    <w:tmpl w:val="9E767C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5" w15:restartNumberingAfterBreak="0">
    <w:nsid w:val="3AC66FC8"/>
    <w:multiLevelType w:val="hybridMultilevel"/>
    <w:tmpl w:val="C75E1D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EA34709"/>
    <w:multiLevelType w:val="hybridMultilevel"/>
    <w:tmpl w:val="E4F65E1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18002BE"/>
    <w:multiLevelType w:val="hybridMultilevel"/>
    <w:tmpl w:val="AC6C23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5691B94"/>
    <w:multiLevelType w:val="hybridMultilevel"/>
    <w:tmpl w:val="9E767C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9" w15:restartNumberingAfterBreak="0">
    <w:nsid w:val="45965FDC"/>
    <w:multiLevelType w:val="multilevel"/>
    <w:tmpl w:val="9E964B5C"/>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AC35D06"/>
    <w:multiLevelType w:val="hybridMultilevel"/>
    <w:tmpl w:val="C75E1D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ACD6E11"/>
    <w:multiLevelType w:val="multilevel"/>
    <w:tmpl w:val="FC529C4A"/>
    <w:lvl w:ilvl="0">
      <w:start w:val="1"/>
      <w:numFmt w:val="decimal"/>
      <w:lvlText w:val="%1."/>
      <w:lvlJc w:val="left"/>
      <w:pPr>
        <w:ind w:left="1804" w:hanging="1095"/>
      </w:pPr>
      <w:rPr>
        <w:rFonts w:ascii="Times New Roman" w:hAnsi="Times New Roman" w:cs="Times New Roman" w:hint="default"/>
        <w:b w:val="0"/>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0260AEE"/>
    <w:multiLevelType w:val="multilevel"/>
    <w:tmpl w:val="9E964B5C"/>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42E2D92"/>
    <w:multiLevelType w:val="hybridMultilevel"/>
    <w:tmpl w:val="E634D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5E2C71"/>
    <w:multiLevelType w:val="hybridMultilevel"/>
    <w:tmpl w:val="4E8A7F62"/>
    <w:lvl w:ilvl="0" w:tplc="445848FE">
      <w:start w:val="1"/>
      <w:numFmt w:val="decimal"/>
      <w:lvlText w:val="%1."/>
      <w:lvlJc w:val="left"/>
      <w:pPr>
        <w:ind w:left="780" w:hanging="360"/>
      </w:pPr>
      <w:rPr>
        <w:rFonts w:hint="default"/>
        <w:sz w:val="30"/>
        <w:szCs w:val="3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592F3232"/>
    <w:multiLevelType w:val="hybridMultilevel"/>
    <w:tmpl w:val="C82607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9DA4900"/>
    <w:multiLevelType w:val="multilevel"/>
    <w:tmpl w:val="9E964B5C"/>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D555CDE"/>
    <w:multiLevelType w:val="hybridMultilevel"/>
    <w:tmpl w:val="DD42D9EA"/>
    <w:lvl w:ilvl="0" w:tplc="71424A2E">
      <w:start w:val="1"/>
      <w:numFmt w:val="decimal"/>
      <w:lvlText w:val="%1."/>
      <w:lvlJc w:val="left"/>
      <w:pPr>
        <w:tabs>
          <w:tab w:val="num" w:pos="720"/>
        </w:tabs>
        <w:ind w:left="720" w:hanging="360"/>
      </w:pPr>
      <w:rPr>
        <w:rFonts w:hint="default"/>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F45764"/>
    <w:multiLevelType w:val="hybridMultilevel"/>
    <w:tmpl w:val="C75E1D74"/>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6855B03"/>
    <w:multiLevelType w:val="hybridMultilevel"/>
    <w:tmpl w:val="177AEA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1B68D2"/>
    <w:multiLevelType w:val="hybridMultilevel"/>
    <w:tmpl w:val="9E767C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1" w15:restartNumberingAfterBreak="0">
    <w:nsid w:val="7CB92146"/>
    <w:multiLevelType w:val="hybridMultilevel"/>
    <w:tmpl w:val="C75E1D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4"/>
  </w:num>
  <w:num w:numId="3">
    <w:abstractNumId w:val="18"/>
  </w:num>
  <w:num w:numId="4">
    <w:abstractNumId w:val="12"/>
  </w:num>
  <w:num w:numId="5">
    <w:abstractNumId w:val="14"/>
  </w:num>
  <w:num w:numId="6">
    <w:abstractNumId w:val="9"/>
  </w:num>
  <w:num w:numId="7">
    <w:abstractNumId w:val="5"/>
  </w:num>
  <w:num w:numId="8">
    <w:abstractNumId w:val="30"/>
  </w:num>
  <w:num w:numId="9">
    <w:abstractNumId w:val="21"/>
  </w:num>
  <w:num w:numId="10">
    <w:abstractNumId w:val="1"/>
  </w:num>
  <w:num w:numId="11">
    <w:abstractNumId w:val="0"/>
  </w:num>
  <w:num w:numId="12">
    <w:abstractNumId w:val="16"/>
  </w:num>
  <w:num w:numId="13">
    <w:abstractNumId w:val="8"/>
  </w:num>
  <w:num w:numId="14">
    <w:abstractNumId w:val="17"/>
  </w:num>
  <w:num w:numId="15">
    <w:abstractNumId w:val="28"/>
  </w:num>
  <w:num w:numId="16">
    <w:abstractNumId w:val="3"/>
  </w:num>
  <w:num w:numId="17">
    <w:abstractNumId w:val="20"/>
  </w:num>
  <w:num w:numId="18">
    <w:abstractNumId w:val="31"/>
  </w:num>
  <w:num w:numId="19">
    <w:abstractNumId w:val="15"/>
  </w:num>
  <w:num w:numId="20">
    <w:abstractNumId w:val="6"/>
  </w:num>
  <w:num w:numId="21">
    <w:abstractNumId w:val="13"/>
  </w:num>
  <w:num w:numId="22">
    <w:abstractNumId w:val="10"/>
  </w:num>
  <w:num w:numId="23">
    <w:abstractNumId w:val="11"/>
  </w:num>
  <w:num w:numId="24">
    <w:abstractNumId w:val="2"/>
  </w:num>
  <w:num w:numId="25">
    <w:abstractNumId w:val="7"/>
  </w:num>
  <w:num w:numId="26">
    <w:abstractNumId w:val="27"/>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22"/>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EC"/>
    <w:rsid w:val="00013E11"/>
    <w:rsid w:val="00021865"/>
    <w:rsid w:val="00026EED"/>
    <w:rsid w:val="0003316B"/>
    <w:rsid w:val="00041B83"/>
    <w:rsid w:val="0008197B"/>
    <w:rsid w:val="0008533C"/>
    <w:rsid w:val="00085BA7"/>
    <w:rsid w:val="000870E0"/>
    <w:rsid w:val="0009234D"/>
    <w:rsid w:val="000A7005"/>
    <w:rsid w:val="000B3CE8"/>
    <w:rsid w:val="000D5B66"/>
    <w:rsid w:val="000F7EC7"/>
    <w:rsid w:val="001019F7"/>
    <w:rsid w:val="0011466B"/>
    <w:rsid w:val="001316BE"/>
    <w:rsid w:val="001331D0"/>
    <w:rsid w:val="00133F74"/>
    <w:rsid w:val="001356CD"/>
    <w:rsid w:val="001523A3"/>
    <w:rsid w:val="00161D25"/>
    <w:rsid w:val="001647B5"/>
    <w:rsid w:val="00172749"/>
    <w:rsid w:val="001773DB"/>
    <w:rsid w:val="001806E2"/>
    <w:rsid w:val="00186D71"/>
    <w:rsid w:val="00187021"/>
    <w:rsid w:val="001A0AA9"/>
    <w:rsid w:val="001A1190"/>
    <w:rsid w:val="001A663C"/>
    <w:rsid w:val="001B40F5"/>
    <w:rsid w:val="001D37E8"/>
    <w:rsid w:val="001E6A76"/>
    <w:rsid w:val="001F45D2"/>
    <w:rsid w:val="001F7016"/>
    <w:rsid w:val="00205BD1"/>
    <w:rsid w:val="00224D18"/>
    <w:rsid w:val="00237605"/>
    <w:rsid w:val="00240D9B"/>
    <w:rsid w:val="00241733"/>
    <w:rsid w:val="0024633F"/>
    <w:rsid w:val="002546E9"/>
    <w:rsid w:val="00266589"/>
    <w:rsid w:val="002677C1"/>
    <w:rsid w:val="0028518F"/>
    <w:rsid w:val="00287467"/>
    <w:rsid w:val="002A7D2E"/>
    <w:rsid w:val="002B1233"/>
    <w:rsid w:val="002B1842"/>
    <w:rsid w:val="002B362E"/>
    <w:rsid w:val="002B4143"/>
    <w:rsid w:val="002B7D65"/>
    <w:rsid w:val="002C193C"/>
    <w:rsid w:val="002D7D26"/>
    <w:rsid w:val="002E0590"/>
    <w:rsid w:val="002E2636"/>
    <w:rsid w:val="002E6322"/>
    <w:rsid w:val="002F0A36"/>
    <w:rsid w:val="002F3906"/>
    <w:rsid w:val="003008A0"/>
    <w:rsid w:val="0030133C"/>
    <w:rsid w:val="0030325B"/>
    <w:rsid w:val="00310DE3"/>
    <w:rsid w:val="00311F43"/>
    <w:rsid w:val="00312F6B"/>
    <w:rsid w:val="003130F9"/>
    <w:rsid w:val="003145F2"/>
    <w:rsid w:val="00317763"/>
    <w:rsid w:val="00317C65"/>
    <w:rsid w:val="0032770A"/>
    <w:rsid w:val="00346C61"/>
    <w:rsid w:val="00347680"/>
    <w:rsid w:val="00352F6E"/>
    <w:rsid w:val="003621A5"/>
    <w:rsid w:val="0039495E"/>
    <w:rsid w:val="00394D3F"/>
    <w:rsid w:val="00397885"/>
    <w:rsid w:val="003A2B50"/>
    <w:rsid w:val="003A4C8C"/>
    <w:rsid w:val="003A5557"/>
    <w:rsid w:val="003A6C8C"/>
    <w:rsid w:val="003B01E2"/>
    <w:rsid w:val="003C2630"/>
    <w:rsid w:val="003D18FF"/>
    <w:rsid w:val="003E27BE"/>
    <w:rsid w:val="003F41EE"/>
    <w:rsid w:val="0040008F"/>
    <w:rsid w:val="00401642"/>
    <w:rsid w:val="00401E59"/>
    <w:rsid w:val="00403FAA"/>
    <w:rsid w:val="00404512"/>
    <w:rsid w:val="00411924"/>
    <w:rsid w:val="00414A83"/>
    <w:rsid w:val="00415940"/>
    <w:rsid w:val="00422DCE"/>
    <w:rsid w:val="00435F60"/>
    <w:rsid w:val="004374EC"/>
    <w:rsid w:val="00437AE8"/>
    <w:rsid w:val="00440F1E"/>
    <w:rsid w:val="00446985"/>
    <w:rsid w:val="0045215A"/>
    <w:rsid w:val="00456AB2"/>
    <w:rsid w:val="004621CD"/>
    <w:rsid w:val="004630BF"/>
    <w:rsid w:val="004828A7"/>
    <w:rsid w:val="00483891"/>
    <w:rsid w:val="004848FA"/>
    <w:rsid w:val="00484B3B"/>
    <w:rsid w:val="004863F5"/>
    <w:rsid w:val="0048731D"/>
    <w:rsid w:val="004A43C2"/>
    <w:rsid w:val="004A598C"/>
    <w:rsid w:val="004B6BEC"/>
    <w:rsid w:val="004C025B"/>
    <w:rsid w:val="004C6DD9"/>
    <w:rsid w:val="004D6D9B"/>
    <w:rsid w:val="004F3C72"/>
    <w:rsid w:val="00505BE6"/>
    <w:rsid w:val="00510681"/>
    <w:rsid w:val="0051097D"/>
    <w:rsid w:val="005259A0"/>
    <w:rsid w:val="0053113A"/>
    <w:rsid w:val="00540322"/>
    <w:rsid w:val="00542B06"/>
    <w:rsid w:val="00547AE2"/>
    <w:rsid w:val="00553D9D"/>
    <w:rsid w:val="00555DA7"/>
    <w:rsid w:val="00571869"/>
    <w:rsid w:val="005771D1"/>
    <w:rsid w:val="00591E22"/>
    <w:rsid w:val="00591F08"/>
    <w:rsid w:val="00593FFD"/>
    <w:rsid w:val="005B3403"/>
    <w:rsid w:val="005B3586"/>
    <w:rsid w:val="005C083A"/>
    <w:rsid w:val="005C16D4"/>
    <w:rsid w:val="005C3718"/>
    <w:rsid w:val="005C6F30"/>
    <w:rsid w:val="005D1381"/>
    <w:rsid w:val="005E3F74"/>
    <w:rsid w:val="005E4A73"/>
    <w:rsid w:val="005F4B28"/>
    <w:rsid w:val="005F6BA7"/>
    <w:rsid w:val="0062338E"/>
    <w:rsid w:val="00640781"/>
    <w:rsid w:val="006432D6"/>
    <w:rsid w:val="00653618"/>
    <w:rsid w:val="00664FB4"/>
    <w:rsid w:val="00667ED4"/>
    <w:rsid w:val="00671571"/>
    <w:rsid w:val="006723B1"/>
    <w:rsid w:val="006736A2"/>
    <w:rsid w:val="00675C8E"/>
    <w:rsid w:val="0068415D"/>
    <w:rsid w:val="00693B81"/>
    <w:rsid w:val="006948FC"/>
    <w:rsid w:val="006A6687"/>
    <w:rsid w:val="006A723B"/>
    <w:rsid w:val="006B2E7C"/>
    <w:rsid w:val="006B7F1A"/>
    <w:rsid w:val="006C0466"/>
    <w:rsid w:val="006C1285"/>
    <w:rsid w:val="006C14E6"/>
    <w:rsid w:val="006C2F6E"/>
    <w:rsid w:val="006D51F6"/>
    <w:rsid w:val="006D682F"/>
    <w:rsid w:val="006D6A44"/>
    <w:rsid w:val="006D78E3"/>
    <w:rsid w:val="006E03F7"/>
    <w:rsid w:val="006E7C73"/>
    <w:rsid w:val="006F4546"/>
    <w:rsid w:val="006F4C18"/>
    <w:rsid w:val="006F5B9A"/>
    <w:rsid w:val="007043A6"/>
    <w:rsid w:val="00705093"/>
    <w:rsid w:val="00710B97"/>
    <w:rsid w:val="00722BAF"/>
    <w:rsid w:val="007252EF"/>
    <w:rsid w:val="00735AE2"/>
    <w:rsid w:val="00736121"/>
    <w:rsid w:val="00740664"/>
    <w:rsid w:val="00741EB6"/>
    <w:rsid w:val="007622AF"/>
    <w:rsid w:val="00767B55"/>
    <w:rsid w:val="007710CC"/>
    <w:rsid w:val="00794BFA"/>
    <w:rsid w:val="007A25EC"/>
    <w:rsid w:val="007A38B0"/>
    <w:rsid w:val="007A5562"/>
    <w:rsid w:val="007B17C5"/>
    <w:rsid w:val="007B4B70"/>
    <w:rsid w:val="007B509F"/>
    <w:rsid w:val="007B5E7E"/>
    <w:rsid w:val="007B626D"/>
    <w:rsid w:val="007C07DA"/>
    <w:rsid w:val="007C0E42"/>
    <w:rsid w:val="007D253D"/>
    <w:rsid w:val="007E30C1"/>
    <w:rsid w:val="007F0299"/>
    <w:rsid w:val="007F2949"/>
    <w:rsid w:val="008009D5"/>
    <w:rsid w:val="0080220B"/>
    <w:rsid w:val="00805254"/>
    <w:rsid w:val="008146CC"/>
    <w:rsid w:val="00822DB1"/>
    <w:rsid w:val="00827737"/>
    <w:rsid w:val="0083026E"/>
    <w:rsid w:val="008302B8"/>
    <w:rsid w:val="00851D8A"/>
    <w:rsid w:val="00860167"/>
    <w:rsid w:val="00861060"/>
    <w:rsid w:val="0086522A"/>
    <w:rsid w:val="00867954"/>
    <w:rsid w:val="008748A8"/>
    <w:rsid w:val="00874E28"/>
    <w:rsid w:val="008755C6"/>
    <w:rsid w:val="00883E5B"/>
    <w:rsid w:val="008926AC"/>
    <w:rsid w:val="008A1C8B"/>
    <w:rsid w:val="008A5A72"/>
    <w:rsid w:val="008B0119"/>
    <w:rsid w:val="008C172A"/>
    <w:rsid w:val="008D5086"/>
    <w:rsid w:val="008D641D"/>
    <w:rsid w:val="008E1D9C"/>
    <w:rsid w:val="008E2E11"/>
    <w:rsid w:val="008F345E"/>
    <w:rsid w:val="008F4070"/>
    <w:rsid w:val="008F61E5"/>
    <w:rsid w:val="00900911"/>
    <w:rsid w:val="00915D70"/>
    <w:rsid w:val="009336AB"/>
    <w:rsid w:val="00947BB9"/>
    <w:rsid w:val="0096221E"/>
    <w:rsid w:val="0096291F"/>
    <w:rsid w:val="00973256"/>
    <w:rsid w:val="00983E38"/>
    <w:rsid w:val="0099559E"/>
    <w:rsid w:val="009A379D"/>
    <w:rsid w:val="009A533B"/>
    <w:rsid w:val="009A55F0"/>
    <w:rsid w:val="009B08B8"/>
    <w:rsid w:val="009B3CE4"/>
    <w:rsid w:val="009C10E4"/>
    <w:rsid w:val="009C21AD"/>
    <w:rsid w:val="009C3010"/>
    <w:rsid w:val="009C6BA8"/>
    <w:rsid w:val="009D15A3"/>
    <w:rsid w:val="009D7B55"/>
    <w:rsid w:val="009E2D3F"/>
    <w:rsid w:val="009E6968"/>
    <w:rsid w:val="00A00761"/>
    <w:rsid w:val="00A05BC7"/>
    <w:rsid w:val="00A076D5"/>
    <w:rsid w:val="00A15A9B"/>
    <w:rsid w:val="00A41761"/>
    <w:rsid w:val="00A471BB"/>
    <w:rsid w:val="00A51F0C"/>
    <w:rsid w:val="00A61CCB"/>
    <w:rsid w:val="00A6364D"/>
    <w:rsid w:val="00A64E36"/>
    <w:rsid w:val="00A73D4E"/>
    <w:rsid w:val="00A7466B"/>
    <w:rsid w:val="00A76994"/>
    <w:rsid w:val="00A80813"/>
    <w:rsid w:val="00A81245"/>
    <w:rsid w:val="00A920ED"/>
    <w:rsid w:val="00AA427E"/>
    <w:rsid w:val="00AB098F"/>
    <w:rsid w:val="00AB470C"/>
    <w:rsid w:val="00AC0F0F"/>
    <w:rsid w:val="00AD4003"/>
    <w:rsid w:val="00AD6A88"/>
    <w:rsid w:val="00AE394C"/>
    <w:rsid w:val="00B05DC4"/>
    <w:rsid w:val="00B1378D"/>
    <w:rsid w:val="00B17903"/>
    <w:rsid w:val="00B209DC"/>
    <w:rsid w:val="00B241C9"/>
    <w:rsid w:val="00B27379"/>
    <w:rsid w:val="00B32289"/>
    <w:rsid w:val="00B43A79"/>
    <w:rsid w:val="00B46009"/>
    <w:rsid w:val="00B569DC"/>
    <w:rsid w:val="00B63865"/>
    <w:rsid w:val="00B678E8"/>
    <w:rsid w:val="00B72944"/>
    <w:rsid w:val="00B74F7A"/>
    <w:rsid w:val="00B83AFF"/>
    <w:rsid w:val="00B92C08"/>
    <w:rsid w:val="00BA14D0"/>
    <w:rsid w:val="00BA5D3C"/>
    <w:rsid w:val="00BB1030"/>
    <w:rsid w:val="00BC220C"/>
    <w:rsid w:val="00BC235E"/>
    <w:rsid w:val="00BD0C42"/>
    <w:rsid w:val="00BE5FBF"/>
    <w:rsid w:val="00BF08E1"/>
    <w:rsid w:val="00C04C9D"/>
    <w:rsid w:val="00C06B61"/>
    <w:rsid w:val="00C06E57"/>
    <w:rsid w:val="00C166C5"/>
    <w:rsid w:val="00C17430"/>
    <w:rsid w:val="00C34DC0"/>
    <w:rsid w:val="00C36902"/>
    <w:rsid w:val="00C41073"/>
    <w:rsid w:val="00C4613A"/>
    <w:rsid w:val="00C57E7F"/>
    <w:rsid w:val="00C61CEB"/>
    <w:rsid w:val="00C70478"/>
    <w:rsid w:val="00C708D6"/>
    <w:rsid w:val="00C76078"/>
    <w:rsid w:val="00C8346F"/>
    <w:rsid w:val="00C847B5"/>
    <w:rsid w:val="00C90A45"/>
    <w:rsid w:val="00C96B49"/>
    <w:rsid w:val="00CA6C60"/>
    <w:rsid w:val="00CB5FD5"/>
    <w:rsid w:val="00CB63A4"/>
    <w:rsid w:val="00CC1761"/>
    <w:rsid w:val="00CC5030"/>
    <w:rsid w:val="00CD5639"/>
    <w:rsid w:val="00CD6532"/>
    <w:rsid w:val="00CE0439"/>
    <w:rsid w:val="00CE0A73"/>
    <w:rsid w:val="00CE1150"/>
    <w:rsid w:val="00CE4BB8"/>
    <w:rsid w:val="00CF53D7"/>
    <w:rsid w:val="00CF7773"/>
    <w:rsid w:val="00D0103D"/>
    <w:rsid w:val="00D05F52"/>
    <w:rsid w:val="00D10A9C"/>
    <w:rsid w:val="00D130CE"/>
    <w:rsid w:val="00D32EF4"/>
    <w:rsid w:val="00D516B1"/>
    <w:rsid w:val="00D55456"/>
    <w:rsid w:val="00D61E95"/>
    <w:rsid w:val="00D71334"/>
    <w:rsid w:val="00D71C33"/>
    <w:rsid w:val="00D72203"/>
    <w:rsid w:val="00D820C1"/>
    <w:rsid w:val="00D906A8"/>
    <w:rsid w:val="00D910E8"/>
    <w:rsid w:val="00DA3E5D"/>
    <w:rsid w:val="00DA425E"/>
    <w:rsid w:val="00DB4290"/>
    <w:rsid w:val="00DB54D1"/>
    <w:rsid w:val="00DC3584"/>
    <w:rsid w:val="00DD237A"/>
    <w:rsid w:val="00DD2732"/>
    <w:rsid w:val="00DD3156"/>
    <w:rsid w:val="00DD3955"/>
    <w:rsid w:val="00DD69D8"/>
    <w:rsid w:val="00E00B20"/>
    <w:rsid w:val="00E0172F"/>
    <w:rsid w:val="00E0681C"/>
    <w:rsid w:val="00E11BB2"/>
    <w:rsid w:val="00E13A33"/>
    <w:rsid w:val="00E30227"/>
    <w:rsid w:val="00E30D99"/>
    <w:rsid w:val="00E34D69"/>
    <w:rsid w:val="00E36009"/>
    <w:rsid w:val="00E36C36"/>
    <w:rsid w:val="00E42443"/>
    <w:rsid w:val="00E449A7"/>
    <w:rsid w:val="00E563DD"/>
    <w:rsid w:val="00E64CCC"/>
    <w:rsid w:val="00E758B9"/>
    <w:rsid w:val="00E77876"/>
    <w:rsid w:val="00E80B7F"/>
    <w:rsid w:val="00E873E5"/>
    <w:rsid w:val="00E87F48"/>
    <w:rsid w:val="00E92C3B"/>
    <w:rsid w:val="00E951C9"/>
    <w:rsid w:val="00EA1101"/>
    <w:rsid w:val="00EA23E9"/>
    <w:rsid w:val="00EB12F4"/>
    <w:rsid w:val="00EF0CD9"/>
    <w:rsid w:val="00EF1204"/>
    <w:rsid w:val="00EF1C7A"/>
    <w:rsid w:val="00EF39C4"/>
    <w:rsid w:val="00EF434F"/>
    <w:rsid w:val="00F02088"/>
    <w:rsid w:val="00F10884"/>
    <w:rsid w:val="00F132F3"/>
    <w:rsid w:val="00F223FF"/>
    <w:rsid w:val="00F245A1"/>
    <w:rsid w:val="00F27530"/>
    <w:rsid w:val="00F46452"/>
    <w:rsid w:val="00F51316"/>
    <w:rsid w:val="00F548E3"/>
    <w:rsid w:val="00F64D94"/>
    <w:rsid w:val="00F749F7"/>
    <w:rsid w:val="00F76A78"/>
    <w:rsid w:val="00F854EC"/>
    <w:rsid w:val="00F909A3"/>
    <w:rsid w:val="00F96C48"/>
    <w:rsid w:val="00FA05F9"/>
    <w:rsid w:val="00FA3B35"/>
    <w:rsid w:val="00FB01FA"/>
    <w:rsid w:val="00FB3A8D"/>
    <w:rsid w:val="00FC01D4"/>
    <w:rsid w:val="00FC0661"/>
    <w:rsid w:val="00FD1E9C"/>
    <w:rsid w:val="00FD4409"/>
    <w:rsid w:val="00FE1150"/>
    <w:rsid w:val="00FE4B74"/>
    <w:rsid w:val="00FE5A7E"/>
    <w:rsid w:val="00FE6F74"/>
    <w:rsid w:val="00FF5BF0"/>
    <w:rsid w:val="00FF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6C51"/>
  <w15:chartTrackingRefBased/>
  <w15:docId w15:val="{17CEEB8F-BE3E-48FF-B660-85C9A8B5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0ED"/>
  </w:style>
  <w:style w:type="paragraph" w:styleId="1">
    <w:name w:val="heading 1"/>
    <w:basedOn w:val="a"/>
    <w:next w:val="a"/>
    <w:link w:val="10"/>
    <w:qFormat/>
    <w:rsid w:val="00851D8A"/>
    <w:pPr>
      <w:keepNext/>
      <w:spacing w:after="0" w:line="240" w:lineRule="auto"/>
      <w:ind w:firstLine="1134"/>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851D8A"/>
    <w:pPr>
      <w:keepNext/>
      <w:spacing w:after="0" w:line="240" w:lineRule="auto"/>
      <w:ind w:firstLine="284"/>
      <w:jc w:val="center"/>
      <w:outlineLvl w:val="1"/>
    </w:pPr>
    <w:rPr>
      <w:rFonts w:ascii="Book Antiqua" w:eastAsia="Times New Roman" w:hAnsi="Book Antiqua" w:cs="Times New Roman"/>
      <w:b/>
      <w:sz w:val="28"/>
      <w:szCs w:val="20"/>
      <w:lang w:eastAsia="ru-RU"/>
    </w:rPr>
  </w:style>
  <w:style w:type="paragraph" w:styleId="3">
    <w:name w:val="heading 3"/>
    <w:basedOn w:val="a"/>
    <w:next w:val="a"/>
    <w:link w:val="30"/>
    <w:qFormat/>
    <w:rsid w:val="00851D8A"/>
    <w:pPr>
      <w:keepNext/>
      <w:spacing w:after="0" w:line="240" w:lineRule="auto"/>
      <w:ind w:firstLine="284"/>
      <w:jc w:val="center"/>
      <w:outlineLvl w:val="2"/>
    </w:pPr>
    <w:rPr>
      <w:rFonts w:ascii="Book Antiqua" w:eastAsia="Times New Roman" w:hAnsi="Book Antiqua" w:cs="Times New Roman"/>
      <w:b/>
      <w:caps/>
      <w:sz w:val="24"/>
      <w:szCs w:val="20"/>
      <w:lang w:eastAsia="ru-RU"/>
    </w:rPr>
  </w:style>
  <w:style w:type="paragraph" w:styleId="4">
    <w:name w:val="heading 4"/>
    <w:basedOn w:val="a"/>
    <w:next w:val="a"/>
    <w:link w:val="40"/>
    <w:qFormat/>
    <w:rsid w:val="00851D8A"/>
    <w:pPr>
      <w:keepNext/>
      <w:spacing w:after="0" w:line="240" w:lineRule="auto"/>
      <w:ind w:firstLine="284"/>
      <w:jc w:val="both"/>
      <w:outlineLvl w:val="3"/>
    </w:pPr>
    <w:rPr>
      <w:rFonts w:ascii="Times New Roman" w:eastAsia="Times New Roman" w:hAnsi="Times New Roman" w:cs="Times New Roman"/>
      <w:b/>
      <w:color w:val="000000"/>
      <w:sz w:val="30"/>
      <w:szCs w:val="20"/>
      <w:lang w:eastAsia="ru-RU"/>
    </w:rPr>
  </w:style>
  <w:style w:type="paragraph" w:styleId="5">
    <w:name w:val="heading 5"/>
    <w:basedOn w:val="a"/>
    <w:next w:val="a"/>
    <w:link w:val="50"/>
    <w:qFormat/>
    <w:rsid w:val="00851D8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851D8A"/>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851D8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851D8A"/>
    <w:pPr>
      <w:keepNext/>
      <w:spacing w:after="0" w:line="240" w:lineRule="auto"/>
      <w:jc w:val="right"/>
      <w:outlineLvl w:val="7"/>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8197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8197B"/>
    <w:rPr>
      <w:rFonts w:ascii="Times New Roman" w:eastAsia="Times New Roman" w:hAnsi="Times New Roman" w:cs="Times New Roman"/>
      <w:sz w:val="20"/>
      <w:szCs w:val="20"/>
      <w:lang w:eastAsia="ru-RU"/>
    </w:rPr>
  </w:style>
  <w:style w:type="character" w:styleId="a5">
    <w:name w:val="footnote reference"/>
    <w:rsid w:val="0008197B"/>
    <w:rPr>
      <w:vertAlign w:val="superscript"/>
    </w:rPr>
  </w:style>
  <w:style w:type="character" w:customStyle="1" w:styleId="10">
    <w:name w:val="Заголовок 1 Знак"/>
    <w:basedOn w:val="a0"/>
    <w:link w:val="1"/>
    <w:rsid w:val="00851D8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51D8A"/>
    <w:rPr>
      <w:rFonts w:ascii="Book Antiqua" w:eastAsia="Times New Roman" w:hAnsi="Book Antiqua" w:cs="Times New Roman"/>
      <w:b/>
      <w:sz w:val="28"/>
      <w:szCs w:val="20"/>
      <w:lang w:eastAsia="ru-RU"/>
    </w:rPr>
  </w:style>
  <w:style w:type="character" w:customStyle="1" w:styleId="30">
    <w:name w:val="Заголовок 3 Знак"/>
    <w:basedOn w:val="a0"/>
    <w:link w:val="3"/>
    <w:rsid w:val="00851D8A"/>
    <w:rPr>
      <w:rFonts w:ascii="Book Antiqua" w:eastAsia="Times New Roman" w:hAnsi="Book Antiqua" w:cs="Times New Roman"/>
      <w:b/>
      <w:caps/>
      <w:sz w:val="24"/>
      <w:szCs w:val="20"/>
      <w:lang w:eastAsia="ru-RU"/>
    </w:rPr>
  </w:style>
  <w:style w:type="character" w:customStyle="1" w:styleId="40">
    <w:name w:val="Заголовок 4 Знак"/>
    <w:basedOn w:val="a0"/>
    <w:link w:val="4"/>
    <w:rsid w:val="00851D8A"/>
    <w:rPr>
      <w:rFonts w:ascii="Times New Roman" w:eastAsia="Times New Roman" w:hAnsi="Times New Roman" w:cs="Times New Roman"/>
      <w:b/>
      <w:color w:val="000000"/>
      <w:sz w:val="30"/>
      <w:szCs w:val="20"/>
      <w:lang w:eastAsia="ru-RU"/>
    </w:rPr>
  </w:style>
  <w:style w:type="character" w:customStyle="1" w:styleId="50">
    <w:name w:val="Заголовок 5 Знак"/>
    <w:basedOn w:val="a0"/>
    <w:link w:val="5"/>
    <w:rsid w:val="00851D8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51D8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51D8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51D8A"/>
    <w:rPr>
      <w:rFonts w:ascii="Times New Roman" w:eastAsia="Times New Roman" w:hAnsi="Times New Roman" w:cs="Times New Roman"/>
      <w:b/>
      <w:sz w:val="24"/>
      <w:szCs w:val="24"/>
      <w:lang w:eastAsia="ru-RU"/>
    </w:rPr>
  </w:style>
  <w:style w:type="numbering" w:customStyle="1" w:styleId="11">
    <w:name w:val="Нет списка1"/>
    <w:next w:val="a2"/>
    <w:semiHidden/>
    <w:rsid w:val="00851D8A"/>
  </w:style>
  <w:style w:type="paragraph" w:customStyle="1" w:styleId="12">
    <w:name w:val="заголовок 1"/>
    <w:basedOn w:val="a"/>
    <w:next w:val="a"/>
    <w:rsid w:val="00851D8A"/>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21">
    <w:name w:val="заголовок 2"/>
    <w:basedOn w:val="a"/>
    <w:next w:val="a"/>
    <w:rsid w:val="00851D8A"/>
    <w:pPr>
      <w:keepNext/>
      <w:spacing w:after="0" w:line="240" w:lineRule="auto"/>
      <w:ind w:right="-1050"/>
      <w:jc w:val="center"/>
    </w:pPr>
    <w:rPr>
      <w:rFonts w:ascii="Times New Roman" w:eastAsia="Times New Roman" w:hAnsi="Times New Roman" w:cs="Times New Roman"/>
      <w:b/>
      <w:sz w:val="24"/>
      <w:szCs w:val="20"/>
      <w:lang w:eastAsia="ru-RU"/>
    </w:rPr>
  </w:style>
  <w:style w:type="paragraph" w:customStyle="1" w:styleId="31">
    <w:name w:val="заголовок 3"/>
    <w:basedOn w:val="a"/>
    <w:next w:val="a"/>
    <w:rsid w:val="00851D8A"/>
    <w:pPr>
      <w:keepNext/>
      <w:spacing w:after="0" w:line="240" w:lineRule="auto"/>
      <w:ind w:right="-1050"/>
      <w:jc w:val="both"/>
    </w:pPr>
    <w:rPr>
      <w:rFonts w:ascii="Times New Roman" w:eastAsia="Times New Roman" w:hAnsi="Times New Roman" w:cs="Times New Roman"/>
      <w:b/>
      <w:sz w:val="24"/>
      <w:szCs w:val="20"/>
      <w:lang w:eastAsia="ru-RU"/>
    </w:rPr>
  </w:style>
  <w:style w:type="paragraph" w:customStyle="1" w:styleId="41">
    <w:name w:val="заголовок 4"/>
    <w:basedOn w:val="a"/>
    <w:next w:val="a"/>
    <w:rsid w:val="00851D8A"/>
    <w:pPr>
      <w:keepNext/>
      <w:spacing w:after="0" w:line="240" w:lineRule="auto"/>
      <w:ind w:right="-1050"/>
      <w:jc w:val="both"/>
    </w:pPr>
    <w:rPr>
      <w:rFonts w:ascii="Times New Roman" w:eastAsia="Times New Roman" w:hAnsi="Times New Roman" w:cs="Times New Roman"/>
      <w:sz w:val="24"/>
      <w:szCs w:val="20"/>
      <w:lang w:eastAsia="ru-RU"/>
    </w:rPr>
  </w:style>
  <w:style w:type="paragraph" w:customStyle="1" w:styleId="51">
    <w:name w:val="заголовок 5"/>
    <w:basedOn w:val="a"/>
    <w:next w:val="a"/>
    <w:rsid w:val="00851D8A"/>
    <w:pPr>
      <w:keepNext/>
      <w:spacing w:after="0" w:line="240" w:lineRule="auto"/>
      <w:ind w:right="-1050"/>
      <w:jc w:val="center"/>
    </w:pPr>
    <w:rPr>
      <w:rFonts w:ascii="Times New Roman" w:eastAsia="Times New Roman" w:hAnsi="Times New Roman" w:cs="Times New Roman"/>
      <w:sz w:val="24"/>
      <w:szCs w:val="20"/>
      <w:lang w:eastAsia="ru-RU"/>
    </w:rPr>
  </w:style>
  <w:style w:type="paragraph" w:customStyle="1" w:styleId="61">
    <w:name w:val="заголовок 6"/>
    <w:basedOn w:val="a"/>
    <w:next w:val="a"/>
    <w:rsid w:val="00851D8A"/>
    <w:pPr>
      <w:keepNext/>
      <w:spacing w:after="0" w:line="240" w:lineRule="auto"/>
      <w:ind w:right="-1050"/>
      <w:jc w:val="both"/>
    </w:pPr>
    <w:rPr>
      <w:rFonts w:ascii="Times New Roman" w:eastAsia="Times New Roman" w:hAnsi="Times New Roman" w:cs="Times New Roman"/>
      <w:b/>
      <w:i/>
      <w:sz w:val="24"/>
      <w:szCs w:val="20"/>
      <w:lang w:eastAsia="ru-RU"/>
    </w:rPr>
  </w:style>
  <w:style w:type="paragraph" w:customStyle="1" w:styleId="71">
    <w:name w:val="заголовок 7"/>
    <w:basedOn w:val="a"/>
    <w:next w:val="a"/>
    <w:rsid w:val="00851D8A"/>
    <w:pPr>
      <w:keepNext/>
      <w:spacing w:after="0" w:line="240" w:lineRule="auto"/>
      <w:ind w:right="-1050"/>
    </w:pPr>
    <w:rPr>
      <w:rFonts w:ascii="Times New Roman" w:eastAsia="Times New Roman" w:hAnsi="Times New Roman" w:cs="Times New Roman"/>
      <w:sz w:val="24"/>
      <w:szCs w:val="20"/>
      <w:lang w:eastAsia="ru-RU"/>
    </w:rPr>
  </w:style>
  <w:style w:type="paragraph" w:styleId="a6">
    <w:name w:val="Body Text"/>
    <w:basedOn w:val="a"/>
    <w:link w:val="a7"/>
    <w:rsid w:val="00851D8A"/>
    <w:pPr>
      <w:spacing w:after="0" w:line="240" w:lineRule="auto"/>
      <w:ind w:right="-1050"/>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851D8A"/>
    <w:rPr>
      <w:rFonts w:ascii="Times New Roman" w:eastAsia="Times New Roman" w:hAnsi="Times New Roman" w:cs="Times New Roman"/>
      <w:sz w:val="24"/>
      <w:szCs w:val="20"/>
      <w:lang w:eastAsia="ru-RU"/>
    </w:rPr>
  </w:style>
  <w:style w:type="paragraph" w:styleId="22">
    <w:name w:val="Body Text 2"/>
    <w:basedOn w:val="a"/>
    <w:link w:val="23"/>
    <w:rsid w:val="00851D8A"/>
    <w:pPr>
      <w:spacing w:after="0" w:line="240" w:lineRule="auto"/>
      <w:ind w:right="-1050" w:firstLine="708"/>
      <w:jc w:val="both"/>
    </w:pPr>
    <w:rPr>
      <w:rFonts w:ascii="Times New Roman" w:eastAsia="Times New Roman" w:hAnsi="Times New Roman" w:cs="Times New Roman"/>
      <w:b/>
      <w:sz w:val="24"/>
      <w:szCs w:val="20"/>
      <w:lang w:eastAsia="ru-RU"/>
    </w:rPr>
  </w:style>
  <w:style w:type="character" w:customStyle="1" w:styleId="23">
    <w:name w:val="Основной текст 2 Знак"/>
    <w:basedOn w:val="a0"/>
    <w:link w:val="22"/>
    <w:rsid w:val="00851D8A"/>
    <w:rPr>
      <w:rFonts w:ascii="Times New Roman" w:eastAsia="Times New Roman" w:hAnsi="Times New Roman" w:cs="Times New Roman"/>
      <w:b/>
      <w:sz w:val="24"/>
      <w:szCs w:val="20"/>
      <w:lang w:eastAsia="ru-RU"/>
    </w:rPr>
  </w:style>
  <w:style w:type="paragraph" w:styleId="24">
    <w:name w:val="Body Text Indent 2"/>
    <w:basedOn w:val="a"/>
    <w:link w:val="25"/>
    <w:rsid w:val="00851D8A"/>
    <w:pPr>
      <w:spacing w:after="0" w:line="240" w:lineRule="auto"/>
      <w:ind w:right="-1050" w:firstLine="708"/>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851D8A"/>
    <w:rPr>
      <w:rFonts w:ascii="Times New Roman" w:eastAsia="Times New Roman" w:hAnsi="Times New Roman" w:cs="Times New Roman"/>
      <w:sz w:val="24"/>
      <w:szCs w:val="20"/>
      <w:lang w:eastAsia="ru-RU"/>
    </w:rPr>
  </w:style>
  <w:style w:type="paragraph" w:styleId="32">
    <w:name w:val="Body Text Indent 3"/>
    <w:basedOn w:val="a"/>
    <w:link w:val="33"/>
    <w:rsid w:val="00851D8A"/>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0"/>
    <w:link w:val="32"/>
    <w:rsid w:val="00851D8A"/>
    <w:rPr>
      <w:rFonts w:ascii="Times New Roman" w:eastAsia="Times New Roman" w:hAnsi="Times New Roman" w:cs="Times New Roman"/>
      <w:sz w:val="24"/>
      <w:szCs w:val="20"/>
      <w:lang w:eastAsia="ru-RU"/>
    </w:rPr>
  </w:style>
  <w:style w:type="paragraph" w:customStyle="1" w:styleId="13">
    <w:name w:val="Нижний колонтитул1"/>
    <w:basedOn w:val="a"/>
    <w:rsid w:val="00851D8A"/>
    <w:pPr>
      <w:tabs>
        <w:tab w:val="center" w:pos="4320"/>
        <w:tab w:val="right" w:pos="8640"/>
      </w:tabs>
      <w:spacing w:after="0" w:line="240" w:lineRule="auto"/>
    </w:pPr>
    <w:rPr>
      <w:rFonts w:ascii="Times New Roman" w:eastAsia="Times New Roman" w:hAnsi="Times New Roman" w:cs="Times New Roman"/>
      <w:sz w:val="20"/>
      <w:szCs w:val="20"/>
      <w:lang w:eastAsia="ru-RU"/>
    </w:rPr>
  </w:style>
  <w:style w:type="character" w:customStyle="1" w:styleId="a8">
    <w:name w:val="номер страницы"/>
    <w:basedOn w:val="a0"/>
    <w:rsid w:val="00851D8A"/>
  </w:style>
  <w:style w:type="paragraph" w:styleId="a9">
    <w:name w:val="footer"/>
    <w:basedOn w:val="a"/>
    <w:link w:val="aa"/>
    <w:uiPriority w:val="99"/>
    <w:rsid w:val="00851D8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851D8A"/>
    <w:rPr>
      <w:rFonts w:ascii="Times New Roman" w:eastAsia="Times New Roman" w:hAnsi="Times New Roman" w:cs="Times New Roman"/>
      <w:sz w:val="20"/>
      <w:szCs w:val="20"/>
      <w:lang w:eastAsia="ru-RU"/>
    </w:rPr>
  </w:style>
  <w:style w:type="paragraph" w:styleId="ab">
    <w:name w:val="Body Text Indent"/>
    <w:basedOn w:val="a"/>
    <w:link w:val="ac"/>
    <w:rsid w:val="00851D8A"/>
    <w:pPr>
      <w:spacing w:after="0" w:line="260" w:lineRule="auto"/>
      <w:ind w:left="708"/>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851D8A"/>
    <w:rPr>
      <w:rFonts w:ascii="Times New Roman" w:eastAsia="Times New Roman" w:hAnsi="Times New Roman" w:cs="Times New Roman"/>
      <w:sz w:val="24"/>
      <w:szCs w:val="20"/>
      <w:lang w:eastAsia="ru-RU"/>
    </w:rPr>
  </w:style>
  <w:style w:type="paragraph" w:styleId="34">
    <w:name w:val="Body Text 3"/>
    <w:basedOn w:val="a"/>
    <w:link w:val="35"/>
    <w:rsid w:val="00851D8A"/>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0"/>
    <w:link w:val="34"/>
    <w:rsid w:val="00851D8A"/>
    <w:rPr>
      <w:rFonts w:ascii="Times New Roman" w:eastAsia="Times New Roman" w:hAnsi="Times New Roman" w:cs="Times New Roman"/>
      <w:sz w:val="24"/>
      <w:szCs w:val="20"/>
      <w:lang w:eastAsia="ru-RU"/>
    </w:rPr>
  </w:style>
  <w:style w:type="paragraph" w:styleId="ad">
    <w:name w:val="header"/>
    <w:basedOn w:val="a"/>
    <w:link w:val="ae"/>
    <w:uiPriority w:val="99"/>
    <w:rsid w:val="00851D8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851D8A"/>
    <w:rPr>
      <w:rFonts w:ascii="Times New Roman" w:eastAsia="Times New Roman" w:hAnsi="Times New Roman" w:cs="Times New Roman"/>
      <w:sz w:val="20"/>
      <w:szCs w:val="20"/>
      <w:lang w:eastAsia="ru-RU"/>
    </w:rPr>
  </w:style>
  <w:style w:type="character" w:styleId="af">
    <w:name w:val="page number"/>
    <w:basedOn w:val="a0"/>
    <w:rsid w:val="00851D8A"/>
  </w:style>
  <w:style w:type="paragraph" w:customStyle="1" w:styleId="af0">
    <w:name w:val="Нормальный"/>
    <w:basedOn w:val="a"/>
    <w:autoRedefine/>
    <w:rsid w:val="00851D8A"/>
    <w:pPr>
      <w:spacing w:after="0" w:line="240" w:lineRule="auto"/>
      <w:ind w:firstLine="700"/>
      <w:jc w:val="both"/>
    </w:pPr>
    <w:rPr>
      <w:rFonts w:ascii="Times New Roman" w:eastAsia="Times New Roman" w:hAnsi="Times New Roman" w:cs="Times New Roman"/>
      <w:sz w:val="30"/>
      <w:szCs w:val="20"/>
      <w:lang w:eastAsia="ru-RU"/>
    </w:rPr>
  </w:style>
  <w:style w:type="paragraph" w:customStyle="1" w:styleId="210">
    <w:name w:val="Основной текст 21"/>
    <w:basedOn w:val="a"/>
    <w:rsid w:val="00851D8A"/>
    <w:pPr>
      <w:spacing w:after="0" w:line="240" w:lineRule="auto"/>
      <w:ind w:firstLine="708"/>
      <w:jc w:val="both"/>
    </w:pPr>
    <w:rPr>
      <w:rFonts w:ascii="Times New Roman" w:eastAsia="Times New Roman" w:hAnsi="Times New Roman" w:cs="Times New Roman"/>
      <w:sz w:val="24"/>
      <w:szCs w:val="20"/>
      <w:lang w:eastAsia="ru-RU"/>
    </w:rPr>
  </w:style>
  <w:style w:type="table" w:styleId="af1">
    <w:name w:val="Table Grid"/>
    <w:basedOn w:val="a1"/>
    <w:uiPriority w:val="39"/>
    <w:rsid w:val="00851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851D8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851D8A"/>
    <w:rPr>
      <w:rFonts w:ascii="Tahoma" w:eastAsia="Times New Roman" w:hAnsi="Tahoma" w:cs="Tahoma"/>
      <w:sz w:val="16"/>
      <w:szCs w:val="16"/>
      <w:lang w:eastAsia="ru-RU"/>
    </w:rPr>
  </w:style>
  <w:style w:type="character" w:customStyle="1" w:styleId="font2">
    <w:name w:val="font2"/>
    <w:basedOn w:val="a0"/>
    <w:rsid w:val="00851D8A"/>
  </w:style>
  <w:style w:type="character" w:styleId="af4">
    <w:name w:val="Hyperlink"/>
    <w:rsid w:val="00851D8A"/>
    <w:rPr>
      <w:color w:val="0000FF"/>
      <w:u w:val="single"/>
    </w:rPr>
  </w:style>
  <w:style w:type="paragraph" w:customStyle="1" w:styleId="af5">
    <w:name w:val="текст норм"/>
    <w:basedOn w:val="a"/>
    <w:link w:val="af6"/>
    <w:qFormat/>
    <w:rsid w:val="00851D8A"/>
    <w:pPr>
      <w:spacing w:after="0" w:line="240" w:lineRule="auto"/>
      <w:ind w:firstLine="708"/>
      <w:jc w:val="both"/>
    </w:pPr>
    <w:rPr>
      <w:rFonts w:ascii="Times New Roman" w:eastAsia="Times New Roman" w:hAnsi="Times New Roman" w:cs="Times New Roman"/>
      <w:sz w:val="30"/>
      <w:szCs w:val="30"/>
      <w:lang w:eastAsia="ru-RU"/>
    </w:rPr>
  </w:style>
  <w:style w:type="character" w:customStyle="1" w:styleId="af6">
    <w:name w:val="текст норм Знак"/>
    <w:link w:val="af5"/>
    <w:rsid w:val="00851D8A"/>
    <w:rPr>
      <w:rFonts w:ascii="Times New Roman" w:eastAsia="Times New Roman" w:hAnsi="Times New Roman" w:cs="Times New Roman"/>
      <w:sz w:val="30"/>
      <w:szCs w:val="30"/>
      <w:lang w:eastAsia="ru-RU"/>
    </w:rPr>
  </w:style>
  <w:style w:type="paragraph" w:styleId="af7">
    <w:name w:val="No Spacing"/>
    <w:uiPriority w:val="1"/>
    <w:qFormat/>
    <w:rsid w:val="00851D8A"/>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851D8A"/>
    <w:pPr>
      <w:spacing w:after="0" w:line="240" w:lineRule="auto"/>
      <w:ind w:left="708"/>
    </w:pPr>
    <w:rPr>
      <w:rFonts w:ascii="Times New Roman" w:eastAsia="Times New Roman" w:hAnsi="Times New Roman" w:cs="Times New Roman"/>
      <w:sz w:val="24"/>
      <w:szCs w:val="24"/>
      <w:lang w:eastAsia="ru-RU"/>
    </w:rPr>
  </w:style>
  <w:style w:type="paragraph" w:customStyle="1" w:styleId="FR1">
    <w:name w:val="FR1"/>
    <w:rsid w:val="00851D8A"/>
    <w:pPr>
      <w:widowControl w:val="0"/>
      <w:autoSpaceDE w:val="0"/>
      <w:autoSpaceDN w:val="0"/>
      <w:adjustRightInd w:val="0"/>
      <w:spacing w:before="1600" w:after="0" w:line="240" w:lineRule="auto"/>
      <w:jc w:val="both"/>
    </w:pPr>
    <w:rPr>
      <w:rFonts w:ascii="Arial" w:eastAsia="Times New Roman" w:hAnsi="Arial" w:cs="Arial"/>
      <w:b/>
      <w:bCs/>
      <w:i/>
      <w:iCs/>
      <w:sz w:val="20"/>
      <w:szCs w:val="20"/>
      <w:lang w:eastAsia="ru-RU"/>
    </w:rPr>
  </w:style>
  <w:style w:type="paragraph" w:styleId="af9">
    <w:name w:val="Revision"/>
    <w:hidden/>
    <w:uiPriority w:val="99"/>
    <w:semiHidden/>
    <w:rsid w:val="00851D8A"/>
    <w:pPr>
      <w:spacing w:after="0" w:line="240" w:lineRule="auto"/>
    </w:pPr>
    <w:rPr>
      <w:rFonts w:ascii="Times New Roman" w:eastAsia="Times New Roman" w:hAnsi="Times New Roman" w:cs="Times New Roman"/>
      <w:sz w:val="20"/>
      <w:szCs w:val="20"/>
      <w:lang w:eastAsia="ru-RU"/>
    </w:rPr>
  </w:style>
  <w:style w:type="character" w:styleId="afa">
    <w:name w:val="annotation reference"/>
    <w:basedOn w:val="a0"/>
    <w:uiPriority w:val="99"/>
    <w:semiHidden/>
    <w:unhideWhenUsed/>
    <w:rsid w:val="002F3906"/>
    <w:rPr>
      <w:sz w:val="16"/>
      <w:szCs w:val="16"/>
    </w:rPr>
  </w:style>
  <w:style w:type="paragraph" w:styleId="afb">
    <w:name w:val="annotation text"/>
    <w:basedOn w:val="a"/>
    <w:link w:val="afc"/>
    <w:uiPriority w:val="99"/>
    <w:semiHidden/>
    <w:unhideWhenUsed/>
    <w:rsid w:val="002F3906"/>
    <w:pPr>
      <w:spacing w:line="240" w:lineRule="auto"/>
    </w:pPr>
    <w:rPr>
      <w:sz w:val="20"/>
      <w:szCs w:val="20"/>
    </w:rPr>
  </w:style>
  <w:style w:type="character" w:customStyle="1" w:styleId="afc">
    <w:name w:val="Текст примечания Знак"/>
    <w:basedOn w:val="a0"/>
    <w:link w:val="afb"/>
    <w:uiPriority w:val="99"/>
    <w:semiHidden/>
    <w:rsid w:val="002F3906"/>
    <w:rPr>
      <w:sz w:val="20"/>
      <w:szCs w:val="20"/>
    </w:rPr>
  </w:style>
  <w:style w:type="paragraph" w:styleId="afd">
    <w:name w:val="annotation subject"/>
    <w:basedOn w:val="afb"/>
    <w:next w:val="afb"/>
    <w:link w:val="afe"/>
    <w:uiPriority w:val="99"/>
    <w:semiHidden/>
    <w:unhideWhenUsed/>
    <w:rsid w:val="002F3906"/>
    <w:rPr>
      <w:b/>
      <w:bCs/>
    </w:rPr>
  </w:style>
  <w:style w:type="character" w:customStyle="1" w:styleId="afe">
    <w:name w:val="Тема примечания Знак"/>
    <w:basedOn w:val="afc"/>
    <w:link w:val="afd"/>
    <w:uiPriority w:val="99"/>
    <w:semiHidden/>
    <w:rsid w:val="002F3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5A67-1C1D-4EB4-B056-E29AB6FF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51</Pages>
  <Words>15034</Words>
  <Characters>85695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Белько Екатерина</cp:lastModifiedBy>
  <cp:revision>63</cp:revision>
  <cp:lastPrinted>2020-07-23T11:45:00Z</cp:lastPrinted>
  <dcterms:created xsi:type="dcterms:W3CDTF">2020-07-16T10:48:00Z</dcterms:created>
  <dcterms:modified xsi:type="dcterms:W3CDTF">2025-04-22T07:48:00Z</dcterms:modified>
</cp:coreProperties>
</file>